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50" w:rsidRPr="001A3050" w:rsidRDefault="001A3050" w:rsidP="001A3050">
      <w:pPr>
        <w:pStyle w:val="a3"/>
        <w:numPr>
          <w:ilvl w:val="0"/>
          <w:numId w:val="1"/>
        </w:numPr>
        <w:tabs>
          <w:tab w:val="left" w:pos="360"/>
          <w:tab w:val="left" w:pos="540"/>
          <w:tab w:val="left" w:pos="1400"/>
        </w:tabs>
        <w:ind w:right="567"/>
        <w:jc w:val="center"/>
      </w:pPr>
      <w:r>
        <w:rPr>
          <w:noProof/>
        </w:rPr>
        <w:drawing>
          <wp:inline distT="0" distB="0" distL="0" distR="0">
            <wp:extent cx="1056005" cy="1103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50" w:rsidRPr="00151165" w:rsidRDefault="001A3050" w:rsidP="001A3050">
      <w:pPr>
        <w:tabs>
          <w:tab w:val="left" w:pos="2580"/>
        </w:tabs>
        <w:jc w:val="center"/>
        <w:outlineLvl w:val="0"/>
        <w:rPr>
          <w:b/>
          <w:i/>
          <w:sz w:val="32"/>
          <w:szCs w:val="32"/>
        </w:rPr>
      </w:pPr>
      <w:r w:rsidRPr="00151165">
        <w:rPr>
          <w:b/>
          <w:i/>
          <w:sz w:val="32"/>
          <w:szCs w:val="32"/>
        </w:rPr>
        <w:t xml:space="preserve">Администрация </w:t>
      </w:r>
      <w:proofErr w:type="spellStart"/>
      <w:r w:rsidR="00151165">
        <w:rPr>
          <w:b/>
          <w:i/>
          <w:sz w:val="32"/>
          <w:szCs w:val="32"/>
        </w:rPr>
        <w:t>Клеповского</w:t>
      </w:r>
      <w:proofErr w:type="spellEnd"/>
      <w:r w:rsidRPr="00151165">
        <w:rPr>
          <w:b/>
          <w:i/>
          <w:sz w:val="32"/>
          <w:szCs w:val="32"/>
        </w:rPr>
        <w:t xml:space="preserve">  сельского поселения</w:t>
      </w:r>
    </w:p>
    <w:p w:rsidR="001A3050" w:rsidRPr="00151165" w:rsidRDefault="001A3050" w:rsidP="001A3050">
      <w:pPr>
        <w:tabs>
          <w:tab w:val="left" w:pos="2580"/>
        </w:tabs>
        <w:jc w:val="center"/>
        <w:outlineLvl w:val="0"/>
        <w:rPr>
          <w:b/>
          <w:i/>
          <w:sz w:val="32"/>
          <w:szCs w:val="32"/>
        </w:rPr>
      </w:pPr>
      <w:proofErr w:type="spellStart"/>
      <w:r w:rsidRPr="00151165">
        <w:rPr>
          <w:b/>
          <w:i/>
          <w:sz w:val="32"/>
          <w:szCs w:val="32"/>
        </w:rPr>
        <w:t>Бутурлиновского</w:t>
      </w:r>
      <w:proofErr w:type="spellEnd"/>
      <w:r w:rsidRPr="00151165">
        <w:rPr>
          <w:b/>
          <w:i/>
          <w:sz w:val="32"/>
          <w:szCs w:val="32"/>
        </w:rPr>
        <w:t xml:space="preserve"> муниципального района</w:t>
      </w:r>
    </w:p>
    <w:p w:rsidR="001A3050" w:rsidRPr="00151165" w:rsidRDefault="001A3050" w:rsidP="001A3050">
      <w:pPr>
        <w:tabs>
          <w:tab w:val="left" w:pos="2580"/>
        </w:tabs>
        <w:jc w:val="center"/>
        <w:outlineLvl w:val="0"/>
        <w:rPr>
          <w:b/>
          <w:i/>
          <w:sz w:val="32"/>
          <w:szCs w:val="32"/>
        </w:rPr>
      </w:pPr>
      <w:r w:rsidRPr="00151165">
        <w:rPr>
          <w:b/>
          <w:i/>
          <w:sz w:val="32"/>
          <w:szCs w:val="32"/>
        </w:rPr>
        <w:t>Воронежской области</w:t>
      </w:r>
    </w:p>
    <w:p w:rsidR="001A3050" w:rsidRPr="00151165" w:rsidRDefault="001A3050" w:rsidP="001A3050">
      <w:pPr>
        <w:tabs>
          <w:tab w:val="left" w:pos="2580"/>
        </w:tabs>
        <w:jc w:val="center"/>
        <w:rPr>
          <w:b/>
          <w:i/>
          <w:sz w:val="32"/>
          <w:szCs w:val="32"/>
        </w:rPr>
      </w:pPr>
    </w:p>
    <w:p w:rsidR="001A3050" w:rsidRPr="001A3050" w:rsidRDefault="001A3050" w:rsidP="001A3050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i/>
          <w:spacing w:val="200"/>
          <w:sz w:val="28"/>
          <w:szCs w:val="28"/>
        </w:rPr>
      </w:pPr>
      <w:r w:rsidRPr="001A3050">
        <w:rPr>
          <w:rFonts w:ascii="Times New Roman" w:hAnsi="Times New Roman" w:cs="Times New Roman"/>
          <w:b w:val="0"/>
          <w:i/>
          <w:sz w:val="28"/>
          <w:szCs w:val="28"/>
        </w:rPr>
        <w:t>ПОСТАНОВЛЕНИЕ</w:t>
      </w:r>
    </w:p>
    <w:p w:rsidR="001A3050" w:rsidRPr="001A3050" w:rsidRDefault="001A3050" w:rsidP="001A3050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3050" w:rsidRPr="001A3050" w:rsidRDefault="001A3050" w:rsidP="001A305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305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  </w:t>
      </w:r>
      <w:r w:rsidR="00151165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18 мая 2015 </w:t>
      </w:r>
      <w:r w:rsidRPr="001A3050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года</w:t>
      </w:r>
      <w:r w:rsidRPr="001A30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 </w:t>
      </w:r>
      <w:r w:rsidR="00151165"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</w:p>
    <w:p w:rsidR="001A3050" w:rsidRPr="00151165" w:rsidRDefault="001A3050" w:rsidP="001A305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</w:rPr>
      </w:pPr>
      <w:r w:rsidRPr="001A30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51165">
        <w:rPr>
          <w:rFonts w:ascii="Times New Roman" w:hAnsi="Times New Roman" w:cs="Times New Roman"/>
          <w:b w:val="0"/>
          <w:bCs w:val="0"/>
        </w:rPr>
        <w:t xml:space="preserve">с. </w:t>
      </w:r>
      <w:proofErr w:type="spellStart"/>
      <w:r w:rsidR="00151165">
        <w:rPr>
          <w:rFonts w:ascii="Times New Roman" w:hAnsi="Times New Roman" w:cs="Times New Roman"/>
          <w:b w:val="0"/>
          <w:bCs w:val="0"/>
        </w:rPr>
        <w:t>Клеповка</w:t>
      </w:r>
      <w:proofErr w:type="spellEnd"/>
    </w:p>
    <w:p w:rsidR="001A3050" w:rsidRPr="001A3050" w:rsidRDefault="001A3050" w:rsidP="001A305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3050" w:rsidRPr="001A3050" w:rsidRDefault="001A3050" w:rsidP="001A3050">
      <w:pPr>
        <w:ind w:right="4535"/>
        <w:jc w:val="both"/>
        <w:rPr>
          <w:b/>
          <w:sz w:val="28"/>
          <w:szCs w:val="28"/>
        </w:rPr>
      </w:pPr>
      <w:r w:rsidRPr="001A3050">
        <w:rPr>
          <w:b/>
          <w:sz w:val="28"/>
          <w:szCs w:val="28"/>
        </w:rPr>
        <w:t>О мерах по предупреждению и тушению пожаров  в населенных пунктах, на объектах сельского хозяйства и предупреждения гибели людей от пожаров</w:t>
      </w:r>
    </w:p>
    <w:p w:rsidR="001A3050" w:rsidRPr="001A3050" w:rsidRDefault="001A3050" w:rsidP="001A3050">
      <w:pPr>
        <w:rPr>
          <w:sz w:val="28"/>
          <w:szCs w:val="28"/>
        </w:rPr>
      </w:pP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 xml:space="preserve">         Во исполнение Федеральных законов от 06.102003 № 131-ФЗ «Об общих принципах организации местного самоуправления в РФ», от 21.12.1994 № 69-ФЗ «О пожарной безопасности», Постановления Правительства РФ от 25.04.2012             № 390 «О противопожарном режиме» и в целях повышения противопожарной безопасности населенных пунктов и объектов экономики на территории   сельского  поселения, администрация </w:t>
      </w:r>
      <w:proofErr w:type="spellStart"/>
      <w:r w:rsidR="00151165">
        <w:rPr>
          <w:sz w:val="28"/>
          <w:szCs w:val="28"/>
        </w:rPr>
        <w:t>Клеповского</w:t>
      </w:r>
      <w:proofErr w:type="spellEnd"/>
      <w:r w:rsidRPr="001A3050">
        <w:rPr>
          <w:sz w:val="28"/>
          <w:szCs w:val="28"/>
        </w:rPr>
        <w:t xml:space="preserve"> сельского поселения 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</w:p>
    <w:p w:rsidR="001A3050" w:rsidRPr="001A3050" w:rsidRDefault="001A3050" w:rsidP="001A3050">
      <w:pPr>
        <w:jc w:val="center"/>
        <w:rPr>
          <w:b/>
          <w:sz w:val="28"/>
          <w:szCs w:val="28"/>
        </w:rPr>
      </w:pPr>
      <w:r w:rsidRPr="001A3050">
        <w:rPr>
          <w:b/>
          <w:sz w:val="28"/>
          <w:szCs w:val="28"/>
        </w:rPr>
        <w:t>ПОСТАНОВЛЯЕТ:</w:t>
      </w:r>
    </w:p>
    <w:p w:rsidR="001A3050" w:rsidRPr="001A3050" w:rsidRDefault="001A3050" w:rsidP="001A3050">
      <w:pPr>
        <w:jc w:val="center"/>
        <w:rPr>
          <w:b/>
          <w:sz w:val="28"/>
          <w:szCs w:val="28"/>
        </w:rPr>
      </w:pP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 Рекомендовать  руководителям предприятий, организаций, учреждений, независимо от форм собственности, расположенных на территории сельского поселения: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1.1. Обеспечить очистку территорий (ежегодно весна, осень), прилегающих к производственным зданиям,  зданиям с круглосуточным и массовым пребыванием людей от мусора, сухой травы и других горючих материалов. При уборке территории не допускать сжигания мусора.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 xml:space="preserve">1.2. Выполнить комплекс мероприятий по обеспечению свободного (беспрепятственного) проезда и установки пожарной и специальной техники (приведение </w:t>
      </w:r>
      <w:proofErr w:type="spellStart"/>
      <w:r w:rsidRPr="001A3050">
        <w:rPr>
          <w:sz w:val="28"/>
          <w:szCs w:val="28"/>
        </w:rPr>
        <w:t>внутридворовых</w:t>
      </w:r>
      <w:proofErr w:type="spellEnd"/>
      <w:r w:rsidRPr="001A3050">
        <w:rPr>
          <w:sz w:val="28"/>
          <w:szCs w:val="28"/>
        </w:rPr>
        <w:t xml:space="preserve"> проездов и территорий в надлежащее состояние, перевод тупиковых проездов в круговые, при застройке новых территорий предусматривать стоянки для автотранспорта).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lastRenderedPageBreak/>
        <w:t>1.3. Обеспечить наличие и доступность первичных средств пожаротушения на территории объектов.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1.4. Размещать таблички (со светоотражающим покрытием) с наименованием улиц и нумерации домов.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1.5. Провести обследование и ремонт систем энергоснабжения и водоснабжения на территории предприятий, организаций, учреждений.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1.6.    Произвести ревизию силовой и осветительной электросети объектов.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1.7  Хранение нефтепродуктов и заправку автотранспорта в полевых условиях осуществлять на специальных площадках, очищенных от сухой травы, горячего мусора и опаханных полосой шириной не менее 6 м.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1.8. До начала уборки урожая со всеми задействованными в ней лицами проводить противопожарный инструктаж.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1.9.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1.10. Не допускать сжигания стерни, пожнивных остатков и разведение костров на полях.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2. На территории населенных пунктов поселения: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2.1. Создать пожароустойчивые зоны (минеральные полосы) для защиты от лесных и ландшафтных пожаров шириной не менее 6 метров путем опашки.</w:t>
      </w:r>
    </w:p>
    <w:p w:rsidR="001A3050" w:rsidRP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2.2. Очистить от посторонних и горючих предметов чердачные, подвальные помещения, пути эвакуации и места общего пользования.</w:t>
      </w:r>
    </w:p>
    <w:p w:rsidR="001A3050" w:rsidRDefault="001A3050" w:rsidP="001A3050">
      <w:pPr>
        <w:jc w:val="both"/>
        <w:rPr>
          <w:sz w:val="28"/>
          <w:szCs w:val="28"/>
        </w:rPr>
      </w:pPr>
      <w:r w:rsidRPr="001A3050">
        <w:rPr>
          <w:sz w:val="28"/>
          <w:szCs w:val="28"/>
        </w:rPr>
        <w:t>2.3.  Провести ревизию и ремонтно-восстановительные работы сетей наружного  водопровода   и обеспечить их надежную эксплуатацию.</w:t>
      </w:r>
    </w:p>
    <w:p w:rsidR="000F0044" w:rsidRPr="000F0044" w:rsidRDefault="000F0044" w:rsidP="001A3050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№ 53 от 13.10.2006г. «</w:t>
      </w:r>
      <w:r w:rsidRPr="000F0044">
        <w:rPr>
          <w:sz w:val="28"/>
          <w:szCs w:val="28"/>
        </w:rPr>
        <w:t>О мерах по предупреждению и тушению пожаров  в населенных пунктах, на объектах сельского хозяйства и предупреждения гибели людей от пожаров</w:t>
      </w:r>
      <w:r>
        <w:rPr>
          <w:sz w:val="28"/>
          <w:szCs w:val="28"/>
        </w:rPr>
        <w:t>» считать утратившим силу.</w:t>
      </w:r>
    </w:p>
    <w:p w:rsidR="001A3050" w:rsidRPr="001A3050" w:rsidRDefault="000F0044" w:rsidP="001A305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050" w:rsidRPr="001A3050">
        <w:rPr>
          <w:sz w:val="28"/>
          <w:szCs w:val="28"/>
        </w:rPr>
        <w:t>. Контроль выполнения данного постановления оставляю за собой.</w:t>
      </w:r>
    </w:p>
    <w:p w:rsidR="001A3050" w:rsidRPr="001A3050" w:rsidRDefault="001A3050" w:rsidP="001A3050">
      <w:pPr>
        <w:pStyle w:val="a3"/>
        <w:ind w:left="0"/>
        <w:jc w:val="both"/>
      </w:pPr>
    </w:p>
    <w:p w:rsidR="001A3050" w:rsidRPr="001A3050" w:rsidRDefault="001A3050" w:rsidP="001A3050">
      <w:pPr>
        <w:pStyle w:val="a3"/>
        <w:jc w:val="both"/>
      </w:pPr>
    </w:p>
    <w:p w:rsidR="001A3050" w:rsidRPr="001A3050" w:rsidRDefault="001A3050" w:rsidP="001A3050">
      <w:pPr>
        <w:jc w:val="center"/>
        <w:rPr>
          <w:sz w:val="28"/>
          <w:szCs w:val="28"/>
        </w:rPr>
      </w:pPr>
      <w:r w:rsidRPr="001A3050">
        <w:rPr>
          <w:sz w:val="28"/>
          <w:szCs w:val="28"/>
        </w:rPr>
        <w:t xml:space="preserve">Глава </w:t>
      </w:r>
      <w:proofErr w:type="spellStart"/>
      <w:r w:rsidR="00962D82">
        <w:rPr>
          <w:sz w:val="28"/>
          <w:szCs w:val="28"/>
        </w:rPr>
        <w:t>Клеповского</w:t>
      </w:r>
      <w:proofErr w:type="spellEnd"/>
      <w:r w:rsidRPr="001A3050">
        <w:rPr>
          <w:sz w:val="28"/>
          <w:szCs w:val="28"/>
        </w:rPr>
        <w:t xml:space="preserve">  сельского поселения                        </w:t>
      </w:r>
      <w:r w:rsidR="00962D82">
        <w:rPr>
          <w:sz w:val="28"/>
          <w:szCs w:val="28"/>
        </w:rPr>
        <w:t>Н.В.Костомарова</w:t>
      </w:r>
    </w:p>
    <w:p w:rsidR="001A3050" w:rsidRPr="001A3050" w:rsidRDefault="001A3050" w:rsidP="001A3050">
      <w:pPr>
        <w:pStyle w:val="a3"/>
        <w:ind w:left="0"/>
        <w:jc w:val="both"/>
      </w:pPr>
    </w:p>
    <w:p w:rsidR="001A3050" w:rsidRPr="001A3050" w:rsidRDefault="001A3050" w:rsidP="001A3050">
      <w:pPr>
        <w:rPr>
          <w:sz w:val="28"/>
          <w:szCs w:val="28"/>
        </w:rPr>
      </w:pPr>
    </w:p>
    <w:p w:rsidR="001A3050" w:rsidRDefault="001A3050" w:rsidP="001A3050">
      <w:pPr>
        <w:rPr>
          <w:sz w:val="20"/>
          <w:szCs w:val="20"/>
        </w:rPr>
      </w:pPr>
    </w:p>
    <w:p w:rsidR="00253E02" w:rsidRDefault="00253E02"/>
    <w:sectPr w:rsidR="00253E02" w:rsidSect="0025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9A34F1"/>
    <w:multiLevelType w:val="multilevel"/>
    <w:tmpl w:val="872A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050"/>
    <w:rsid w:val="00092308"/>
    <w:rsid w:val="000F0044"/>
    <w:rsid w:val="00151165"/>
    <w:rsid w:val="001A3050"/>
    <w:rsid w:val="002317D4"/>
    <w:rsid w:val="00253E02"/>
    <w:rsid w:val="003F4BE6"/>
    <w:rsid w:val="004C093E"/>
    <w:rsid w:val="00514428"/>
    <w:rsid w:val="00962D82"/>
    <w:rsid w:val="00D322E5"/>
    <w:rsid w:val="00DD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50"/>
    <w:pPr>
      <w:spacing w:after="0" w:line="240" w:lineRule="auto"/>
    </w:pPr>
    <w:rPr>
      <w:rFonts w:eastAsia="Calibri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1A3050"/>
    <w:pPr>
      <w:keepNext/>
      <w:tabs>
        <w:tab w:val="num" w:pos="720"/>
      </w:tabs>
      <w:suppressAutoHyphens/>
      <w:spacing w:before="240" w:after="60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50"/>
    <w:rPr>
      <w:rFonts w:ascii="Arial" w:eastAsia="Times New Roman" w:hAnsi="Arial" w:cs="Arial"/>
      <w:b/>
      <w:bCs/>
      <w:color w:val="auto"/>
      <w:kern w:val="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1A3050"/>
    <w:pPr>
      <w:ind w:left="720"/>
      <w:contextualSpacing/>
    </w:pPr>
    <w:rPr>
      <w:rFonts w:eastAsia="Times New Roman"/>
      <w:sz w:val="28"/>
      <w:szCs w:val="28"/>
    </w:rPr>
  </w:style>
  <w:style w:type="paragraph" w:customStyle="1" w:styleId="ConsTitle">
    <w:name w:val="ConsTitle"/>
    <w:rsid w:val="001A30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auto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A3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50"/>
    <w:rPr>
      <w:rFonts w:ascii="Tahoma" w:eastAsia="Calibri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2015-05-20T12:36:00Z</cp:lastPrinted>
  <dcterms:created xsi:type="dcterms:W3CDTF">2015-05-15T13:58:00Z</dcterms:created>
  <dcterms:modified xsi:type="dcterms:W3CDTF">2015-05-20T12:37:00Z</dcterms:modified>
</cp:coreProperties>
</file>