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14" w:rsidRPr="00B96B14" w:rsidRDefault="007D5724" w:rsidP="00172A27">
      <w:pPr>
        <w:pStyle w:val="1"/>
        <w:rPr>
          <w:noProof/>
        </w:rPr>
      </w:pPr>
      <w:r w:rsidRPr="00B96B14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B96B14" w:rsidRDefault="007D3541" w:rsidP="00B96B14">
      <w:pPr>
        <w:pStyle w:val="ac"/>
        <w:rPr>
          <w:bCs/>
        </w:rPr>
      </w:pPr>
      <w:r w:rsidRPr="00B96B14">
        <w:rPr>
          <w:bCs/>
        </w:rPr>
        <w:t>Совет</w:t>
      </w:r>
      <w:r w:rsidR="00B96B14">
        <w:rPr>
          <w:bCs/>
        </w:rPr>
        <w:t xml:space="preserve"> </w:t>
      </w:r>
      <w:r w:rsidRPr="00B96B14">
        <w:rPr>
          <w:bCs/>
        </w:rPr>
        <w:t>народных</w:t>
      </w:r>
      <w:r w:rsidR="00B96B14">
        <w:rPr>
          <w:bCs/>
        </w:rPr>
        <w:t xml:space="preserve"> </w:t>
      </w:r>
      <w:r w:rsidRPr="00B96B14">
        <w:rPr>
          <w:bCs/>
        </w:rPr>
        <w:t>депутатов</w:t>
      </w:r>
      <w:r w:rsidR="00B96B14">
        <w:rPr>
          <w:bCs/>
        </w:rPr>
        <w:t xml:space="preserve"> </w:t>
      </w:r>
      <w:r w:rsidR="001262C1" w:rsidRPr="00B96B14">
        <w:rPr>
          <w:bCs/>
        </w:rPr>
        <w:t>Клеповского</w:t>
      </w:r>
      <w:r w:rsidR="00B96B14">
        <w:rPr>
          <w:bCs/>
        </w:rPr>
        <w:t xml:space="preserve"> </w:t>
      </w:r>
      <w:r w:rsidR="00AC5AE0" w:rsidRPr="00B96B14">
        <w:rPr>
          <w:bCs/>
        </w:rPr>
        <w:t>сельского</w:t>
      </w:r>
      <w:r w:rsidR="00B96B14">
        <w:rPr>
          <w:bCs/>
        </w:rPr>
        <w:t xml:space="preserve"> </w:t>
      </w:r>
      <w:r w:rsidRPr="00B96B14">
        <w:rPr>
          <w:bCs/>
        </w:rPr>
        <w:t>поселения</w:t>
      </w:r>
      <w:r w:rsidR="00B96B14">
        <w:rPr>
          <w:bCs/>
        </w:rPr>
        <w:t xml:space="preserve"> </w:t>
      </w:r>
      <w:r w:rsidRPr="00B96B14">
        <w:rPr>
          <w:bCs/>
        </w:rPr>
        <w:t>Бутурлиновского</w:t>
      </w:r>
      <w:r w:rsidR="00B96B14">
        <w:rPr>
          <w:bCs/>
        </w:rPr>
        <w:t xml:space="preserve"> </w:t>
      </w:r>
      <w:r w:rsidRPr="00B96B14">
        <w:rPr>
          <w:bCs/>
        </w:rPr>
        <w:t>муниципального</w:t>
      </w:r>
      <w:r w:rsidR="00B96B14">
        <w:rPr>
          <w:bCs/>
        </w:rPr>
        <w:t xml:space="preserve"> </w:t>
      </w:r>
      <w:r w:rsidRPr="00B96B14">
        <w:rPr>
          <w:bCs/>
        </w:rPr>
        <w:t>района</w:t>
      </w:r>
      <w:r w:rsidR="00B96B14">
        <w:rPr>
          <w:bCs/>
        </w:rPr>
        <w:t xml:space="preserve"> </w:t>
      </w:r>
      <w:r w:rsidRPr="00B96B14">
        <w:rPr>
          <w:bCs/>
        </w:rPr>
        <w:t>Воронежской</w:t>
      </w:r>
      <w:r w:rsidR="00B96B14">
        <w:rPr>
          <w:bCs/>
        </w:rPr>
        <w:t xml:space="preserve"> </w:t>
      </w:r>
      <w:r w:rsidRPr="00B96B14">
        <w:rPr>
          <w:bCs/>
        </w:rPr>
        <w:t>области</w:t>
      </w:r>
    </w:p>
    <w:p w:rsidR="00B96B14" w:rsidRDefault="00B96B14" w:rsidP="00B96B14">
      <w:pPr>
        <w:pStyle w:val="ac"/>
        <w:rPr>
          <w:bCs/>
        </w:rPr>
      </w:pPr>
    </w:p>
    <w:p w:rsidR="007D3541" w:rsidRPr="00B96B14" w:rsidRDefault="007D3541" w:rsidP="00B96B14">
      <w:pPr>
        <w:pStyle w:val="ac"/>
        <w:rPr>
          <w:bCs/>
        </w:rPr>
      </w:pPr>
      <w:r w:rsidRPr="00B96B14">
        <w:rPr>
          <w:bCs/>
        </w:rPr>
        <w:t>РЕШЕНИЕ</w:t>
      </w:r>
    </w:p>
    <w:p w:rsidR="007D3541" w:rsidRPr="00B96B14" w:rsidRDefault="007D3541" w:rsidP="00B96B14">
      <w:pPr>
        <w:rPr>
          <w:rFonts w:cs="Arial"/>
        </w:rPr>
      </w:pPr>
    </w:p>
    <w:p w:rsidR="007D3541" w:rsidRPr="00B96B14" w:rsidRDefault="001262C1" w:rsidP="00B96B14">
      <w:pPr>
        <w:rPr>
          <w:rFonts w:cs="Arial"/>
        </w:rPr>
      </w:pPr>
      <w:r w:rsidRPr="00B96B14">
        <w:rPr>
          <w:rFonts w:cs="Arial"/>
        </w:rPr>
        <w:t>о</w:t>
      </w:r>
      <w:r w:rsidR="007D3541" w:rsidRPr="00B96B14">
        <w:rPr>
          <w:rFonts w:cs="Arial"/>
        </w:rPr>
        <w:t>т</w:t>
      </w:r>
      <w:r w:rsidR="00B96B14">
        <w:rPr>
          <w:rFonts w:cs="Arial"/>
        </w:rPr>
        <w:t xml:space="preserve"> </w:t>
      </w:r>
      <w:r w:rsidR="009920AD" w:rsidRPr="00B96B14">
        <w:rPr>
          <w:rFonts w:cs="Arial"/>
        </w:rPr>
        <w:t>15</w:t>
      </w:r>
      <w:r w:rsidR="00B96B14">
        <w:rPr>
          <w:rFonts w:cs="Arial"/>
        </w:rPr>
        <w:t xml:space="preserve"> </w:t>
      </w:r>
      <w:r w:rsidR="00F46763" w:rsidRPr="00B96B14">
        <w:rPr>
          <w:rFonts w:cs="Arial"/>
        </w:rPr>
        <w:t>ноября</w:t>
      </w:r>
      <w:r w:rsidR="00B96B14">
        <w:rPr>
          <w:rFonts w:cs="Arial"/>
        </w:rPr>
        <w:t xml:space="preserve"> </w:t>
      </w:r>
      <w:r w:rsidR="007A6417" w:rsidRPr="00B96B14">
        <w:rPr>
          <w:rFonts w:cs="Arial"/>
        </w:rPr>
        <w:t>2021</w:t>
      </w:r>
      <w:r w:rsidR="00B96B14">
        <w:rPr>
          <w:rFonts w:cs="Arial"/>
        </w:rPr>
        <w:t xml:space="preserve"> </w:t>
      </w:r>
      <w:r w:rsidR="007D3541" w:rsidRPr="00B96B14">
        <w:rPr>
          <w:rFonts w:cs="Arial"/>
        </w:rPr>
        <w:t>г.</w:t>
      </w:r>
      <w:r w:rsidR="00B96B14">
        <w:rPr>
          <w:rFonts w:cs="Arial"/>
        </w:rPr>
        <w:t xml:space="preserve"> </w:t>
      </w:r>
      <w:r w:rsidR="007D3541" w:rsidRPr="00B96B14">
        <w:rPr>
          <w:rFonts w:cs="Arial"/>
        </w:rPr>
        <w:t>№</w:t>
      </w:r>
      <w:r w:rsidR="00B96B14">
        <w:rPr>
          <w:rFonts w:cs="Arial"/>
        </w:rPr>
        <w:t xml:space="preserve"> </w:t>
      </w:r>
      <w:r w:rsidR="00A2423A" w:rsidRPr="00B96B14">
        <w:rPr>
          <w:rFonts w:cs="Arial"/>
        </w:rPr>
        <w:t>50</w:t>
      </w:r>
    </w:p>
    <w:p w:rsidR="007D3541" w:rsidRPr="00B96B14" w:rsidRDefault="00B96B14" w:rsidP="00B96B14">
      <w:pPr>
        <w:rPr>
          <w:rFonts w:cs="Arial"/>
        </w:rPr>
      </w:pPr>
      <w:r>
        <w:rPr>
          <w:rFonts w:cs="Arial"/>
        </w:rPr>
        <w:t xml:space="preserve"> </w:t>
      </w:r>
      <w:r w:rsidR="007D3541" w:rsidRPr="00B96B14">
        <w:rPr>
          <w:rFonts w:cs="Arial"/>
        </w:rPr>
        <w:t>с.</w:t>
      </w:r>
      <w:r>
        <w:rPr>
          <w:rFonts w:cs="Arial"/>
        </w:rPr>
        <w:t xml:space="preserve"> </w:t>
      </w:r>
      <w:proofErr w:type="spellStart"/>
      <w:r w:rsidR="001262C1" w:rsidRPr="00B96B14">
        <w:rPr>
          <w:rFonts w:cs="Arial"/>
        </w:rPr>
        <w:t>Клеповка</w:t>
      </w:r>
      <w:proofErr w:type="spellEnd"/>
    </w:p>
    <w:p w:rsidR="0039544D" w:rsidRPr="00B96B14" w:rsidRDefault="009920AD" w:rsidP="00B96B14">
      <w:pPr>
        <w:pStyle w:val="Title"/>
      </w:pPr>
      <w:r w:rsidRPr="00B96B14">
        <w:t>Об</w:t>
      </w:r>
      <w:r w:rsidR="00B96B14">
        <w:t xml:space="preserve"> </w:t>
      </w:r>
      <w:r w:rsidRPr="00B96B14">
        <w:t>утверждении</w:t>
      </w:r>
      <w:r w:rsidR="00B96B14">
        <w:t xml:space="preserve"> </w:t>
      </w:r>
      <w:r w:rsidR="00EA0194" w:rsidRPr="00B96B14">
        <w:t>П</w:t>
      </w:r>
      <w:r w:rsidRPr="00B96B14">
        <w:t>оложения</w:t>
      </w:r>
      <w:r w:rsidR="00B96B14">
        <w:t xml:space="preserve"> </w:t>
      </w:r>
      <w:r w:rsidR="00F46763" w:rsidRPr="00B96B14">
        <w:t>о</w:t>
      </w:r>
      <w:r w:rsidR="00B96B14">
        <w:t xml:space="preserve"> </w:t>
      </w:r>
      <w:r w:rsidR="00F46763" w:rsidRPr="00B96B14">
        <w:t>муниципальном</w:t>
      </w:r>
      <w:r w:rsidR="00B96B14">
        <w:t xml:space="preserve"> </w:t>
      </w:r>
      <w:r w:rsidR="00F46763" w:rsidRPr="00B96B14">
        <w:t>контроле</w:t>
      </w:r>
      <w:r w:rsidR="00B96B14">
        <w:t xml:space="preserve"> </w:t>
      </w:r>
      <w:r w:rsidR="00F46763" w:rsidRPr="00B96B14">
        <w:t>на</w:t>
      </w:r>
      <w:r w:rsidR="00B96B14">
        <w:t xml:space="preserve"> </w:t>
      </w:r>
      <w:r w:rsidR="00F46763" w:rsidRPr="00B96B14">
        <w:t>автомобильном</w:t>
      </w:r>
      <w:r w:rsidR="00B96B14">
        <w:t xml:space="preserve"> </w:t>
      </w:r>
      <w:r w:rsidR="00F46763" w:rsidRPr="00B96B14">
        <w:t>транспорте</w:t>
      </w:r>
      <w:r w:rsidR="00B96B14">
        <w:t xml:space="preserve"> </w:t>
      </w:r>
      <w:r w:rsidR="00F46763" w:rsidRPr="00B96B14">
        <w:t>и</w:t>
      </w:r>
      <w:r w:rsidR="00B96B14">
        <w:t xml:space="preserve"> </w:t>
      </w:r>
      <w:r w:rsidR="00F46763" w:rsidRPr="00B96B14">
        <w:t>дорожном</w:t>
      </w:r>
      <w:r w:rsidR="00B96B14">
        <w:t xml:space="preserve"> </w:t>
      </w:r>
      <w:r w:rsidR="00F46763" w:rsidRPr="00B96B14">
        <w:t>хозяйстве</w:t>
      </w:r>
      <w:r w:rsidR="00B96B14">
        <w:t xml:space="preserve"> </w:t>
      </w:r>
      <w:r w:rsidRPr="00B96B14">
        <w:t>в</w:t>
      </w:r>
      <w:r w:rsidR="00B96B14">
        <w:t xml:space="preserve"> </w:t>
      </w:r>
      <w:proofErr w:type="spellStart"/>
      <w:r w:rsidR="001262C1" w:rsidRPr="00B96B14">
        <w:t>Клеповск</w:t>
      </w:r>
      <w:r w:rsidR="00AC5AE0" w:rsidRPr="00B96B14">
        <w:t>ом</w:t>
      </w:r>
      <w:proofErr w:type="spellEnd"/>
      <w:r w:rsidR="00B96B14">
        <w:t xml:space="preserve"> </w:t>
      </w:r>
      <w:r w:rsidR="00800FE6" w:rsidRPr="00B96B14">
        <w:t>сельском</w:t>
      </w:r>
      <w:r w:rsidR="00B96B14">
        <w:t xml:space="preserve"> </w:t>
      </w:r>
      <w:r w:rsidR="00800FE6" w:rsidRPr="00B96B14">
        <w:t>поселении</w:t>
      </w:r>
      <w:r w:rsidR="00B96B14">
        <w:t xml:space="preserve"> </w:t>
      </w:r>
      <w:r w:rsidR="00800FE6" w:rsidRPr="00B96B14">
        <w:t>Бутурлиновского</w:t>
      </w:r>
      <w:r w:rsidR="00B96B14">
        <w:t xml:space="preserve"> </w:t>
      </w:r>
      <w:r w:rsidR="00800FE6" w:rsidRPr="00B96B14">
        <w:t>муниципального</w:t>
      </w:r>
      <w:r w:rsidR="00B96B14">
        <w:t xml:space="preserve"> </w:t>
      </w:r>
      <w:r w:rsidR="00800FE6" w:rsidRPr="00B96B14">
        <w:t>района</w:t>
      </w:r>
      <w:r w:rsidR="00B96B14">
        <w:t xml:space="preserve"> </w:t>
      </w:r>
      <w:r w:rsidR="00262DC6" w:rsidRPr="00262DC6">
        <w:rPr>
          <w:i/>
        </w:rPr>
        <w:t>(в редакции решени</w:t>
      </w:r>
      <w:r w:rsidR="009D67DC">
        <w:rPr>
          <w:i/>
        </w:rPr>
        <w:t>й</w:t>
      </w:r>
      <w:r w:rsidR="00262DC6" w:rsidRPr="00262DC6">
        <w:rPr>
          <w:i/>
        </w:rPr>
        <w:t xml:space="preserve"> от 25.11.2021 г. № 51</w:t>
      </w:r>
      <w:r w:rsidR="009D67DC">
        <w:rPr>
          <w:i/>
        </w:rPr>
        <w:t>; от 23.12.2022г. № 87</w:t>
      </w:r>
      <w:r w:rsidR="00117DB5">
        <w:rPr>
          <w:i/>
        </w:rPr>
        <w:t>; от 25.03.2024г. № 132</w:t>
      </w:r>
      <w:r w:rsidR="00BC3CE2">
        <w:rPr>
          <w:i/>
        </w:rPr>
        <w:t>; от 17.05.2024г. № 140</w:t>
      </w:r>
      <w:r w:rsidR="00375A5C">
        <w:rPr>
          <w:i/>
        </w:rPr>
        <w:t>,от 19.07.2024г.№ 151)</w:t>
      </w:r>
      <w:bookmarkStart w:id="0" w:name="_GoBack"/>
      <w:bookmarkEnd w:id="0"/>
    </w:p>
    <w:p w:rsidR="00800FE6" w:rsidRPr="00B96B14" w:rsidRDefault="00800FE6" w:rsidP="00B96B14">
      <w:pPr>
        <w:rPr>
          <w:rFonts w:cs="Arial"/>
        </w:rPr>
      </w:pPr>
    </w:p>
    <w:p w:rsidR="00881CE1" w:rsidRPr="00B96B14" w:rsidRDefault="00881CE1" w:rsidP="00B96B14">
      <w:pPr>
        <w:rPr>
          <w:rFonts w:cs="Arial"/>
        </w:rPr>
      </w:pPr>
      <w:r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соответствии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статьей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3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Федерального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закона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от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31.07.2020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№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248-ФЗ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«О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государственном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контроле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(надзоре)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муниципальном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контроле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Российской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Федерации»,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статьей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13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Федеральный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закон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от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08.11.2007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№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257-ФЗ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«Об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автомобильных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дорогах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дорожной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деятельности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Российской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Федерации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внесении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изменений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отдельные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законодательные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акты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Российской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Федерации»,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пунктом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5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части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1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статьи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16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Федерального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закона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от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06.10.2003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№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131-ФЗ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«Об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общих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принципах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организации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местного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самоуправления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Российской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Федерации»,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Уставом</w:t>
      </w:r>
      <w:r w:rsidR="00B96B14">
        <w:rPr>
          <w:rFonts w:cs="Arial"/>
        </w:rPr>
        <w:t xml:space="preserve"> </w:t>
      </w:r>
      <w:r w:rsidR="00D973E4" w:rsidRPr="00B96B14">
        <w:rPr>
          <w:rFonts w:cs="Arial"/>
        </w:rPr>
        <w:t>Клеповского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сельского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поселения,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Совет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народных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депутатов</w:t>
      </w:r>
      <w:r w:rsidR="00B96B14">
        <w:rPr>
          <w:rFonts w:cs="Arial"/>
        </w:rPr>
        <w:t xml:space="preserve"> </w:t>
      </w:r>
      <w:r w:rsidR="00D973E4" w:rsidRPr="00B96B14">
        <w:rPr>
          <w:rFonts w:cs="Arial"/>
        </w:rPr>
        <w:t>Клеповского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сельского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поселения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Бутурлиновского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муниципального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района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Воронежской</w:t>
      </w:r>
      <w:r w:rsidR="00B96B14">
        <w:rPr>
          <w:rFonts w:cs="Arial"/>
        </w:rPr>
        <w:t xml:space="preserve"> </w:t>
      </w:r>
      <w:r w:rsidRPr="00B96B14">
        <w:rPr>
          <w:rFonts w:cs="Arial"/>
        </w:rPr>
        <w:t>области:</w:t>
      </w:r>
    </w:p>
    <w:p w:rsidR="00881CE1" w:rsidRPr="00B96B14" w:rsidRDefault="00881CE1" w:rsidP="00B96B14">
      <w:pPr>
        <w:pStyle w:val="ac"/>
      </w:pPr>
    </w:p>
    <w:p w:rsidR="006B2824" w:rsidRPr="00B96B14" w:rsidRDefault="006B2824" w:rsidP="00B96B14">
      <w:pPr>
        <w:pStyle w:val="ac"/>
      </w:pPr>
      <w:r w:rsidRPr="00B96B14">
        <w:t>Р</w:t>
      </w:r>
      <w:r w:rsidR="00B96B14">
        <w:t xml:space="preserve"> </w:t>
      </w:r>
      <w:r w:rsidRPr="00B96B14">
        <w:t>Е</w:t>
      </w:r>
      <w:r w:rsidR="00B96B14">
        <w:t xml:space="preserve"> </w:t>
      </w:r>
      <w:r w:rsidRPr="00B96B14">
        <w:t>Ш</w:t>
      </w:r>
      <w:r w:rsidR="00B96B14">
        <w:t xml:space="preserve"> </w:t>
      </w:r>
      <w:r w:rsidRPr="00B96B14">
        <w:t>И</w:t>
      </w:r>
      <w:r w:rsidR="00B96B14">
        <w:t xml:space="preserve"> </w:t>
      </w:r>
      <w:r w:rsidRPr="00B96B14">
        <w:t>Л</w:t>
      </w:r>
      <w:r w:rsidR="00B96B14">
        <w:t xml:space="preserve"> </w:t>
      </w:r>
      <w:r w:rsidRPr="00B96B14">
        <w:t>:</w:t>
      </w:r>
    </w:p>
    <w:p w:rsidR="00EA0194" w:rsidRPr="00B96B14" w:rsidRDefault="00941D5A" w:rsidP="00B96B14">
      <w:pPr>
        <w:widowControl w:val="0"/>
        <w:autoSpaceDE w:val="0"/>
        <w:autoSpaceDN w:val="0"/>
        <w:adjustRightInd w:val="0"/>
        <w:rPr>
          <w:rFonts w:cs="Arial"/>
        </w:rPr>
      </w:pPr>
      <w:r w:rsidRPr="00B96B14">
        <w:rPr>
          <w:rFonts w:cs="Arial"/>
        </w:rPr>
        <w:t>1.</w:t>
      </w:r>
      <w:r w:rsidR="00B96B14">
        <w:rPr>
          <w:rFonts w:cs="Arial"/>
        </w:rPr>
        <w:t xml:space="preserve"> </w:t>
      </w:r>
      <w:r w:rsidR="00800FE6" w:rsidRPr="00B96B14">
        <w:rPr>
          <w:rFonts w:cs="Arial"/>
        </w:rPr>
        <w:t>Утвердить</w:t>
      </w:r>
      <w:r w:rsidR="00B96B14">
        <w:rPr>
          <w:rFonts w:cs="Arial"/>
        </w:rPr>
        <w:t xml:space="preserve"> </w:t>
      </w:r>
      <w:proofErr w:type="spellStart"/>
      <w:r w:rsidR="00EA0194" w:rsidRPr="00B96B14">
        <w:rPr>
          <w:rFonts w:cs="Arial"/>
        </w:rPr>
        <w:t>Положение</w:t>
      </w:r>
      <w:r w:rsidR="00881CE1" w:rsidRPr="00B96B14">
        <w:rPr>
          <w:rFonts w:cs="Arial"/>
        </w:rPr>
        <w:t>о</w:t>
      </w:r>
      <w:proofErr w:type="spellEnd"/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муниципальном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контроле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на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автомобильном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транспорте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и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дорожном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хозяйстве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proofErr w:type="spellStart"/>
      <w:r w:rsidR="00D973E4" w:rsidRPr="00B96B14">
        <w:rPr>
          <w:rFonts w:cs="Arial"/>
        </w:rPr>
        <w:t>Клеповск</w:t>
      </w:r>
      <w:r w:rsidR="00881CE1" w:rsidRPr="00B96B14">
        <w:rPr>
          <w:rFonts w:cs="Arial"/>
        </w:rPr>
        <w:t>ом</w:t>
      </w:r>
      <w:proofErr w:type="spellEnd"/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сельском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поселении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Бутурлиновского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муниципального</w:t>
      </w:r>
      <w:r w:rsidR="00B96B14">
        <w:rPr>
          <w:rFonts w:cs="Arial"/>
        </w:rPr>
        <w:t xml:space="preserve"> </w:t>
      </w:r>
      <w:r w:rsidR="00881CE1" w:rsidRPr="00B96B14">
        <w:rPr>
          <w:rFonts w:cs="Arial"/>
        </w:rPr>
        <w:t>района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согласно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приложению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к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настоящему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решению.</w:t>
      </w:r>
    </w:p>
    <w:p w:rsidR="007E4BEE" w:rsidRPr="00B96B14" w:rsidRDefault="00421EDD" w:rsidP="00B96B14">
      <w:pPr>
        <w:widowControl w:val="0"/>
        <w:autoSpaceDE w:val="0"/>
        <w:autoSpaceDN w:val="0"/>
        <w:adjustRightInd w:val="0"/>
        <w:rPr>
          <w:rFonts w:cs="Arial"/>
        </w:rPr>
      </w:pPr>
      <w:r w:rsidRPr="00B96B14">
        <w:rPr>
          <w:rFonts w:cs="Arial"/>
        </w:rPr>
        <w:t>2</w:t>
      </w:r>
      <w:r w:rsidR="00E74C84" w:rsidRPr="00B96B14">
        <w:rPr>
          <w:rFonts w:cs="Arial"/>
        </w:rPr>
        <w:t>.</w:t>
      </w:r>
      <w:r w:rsidR="00B96B14">
        <w:rPr>
          <w:rFonts w:cs="Arial"/>
        </w:rPr>
        <w:t xml:space="preserve"> </w:t>
      </w:r>
      <w:r w:rsidR="007E4BEE" w:rsidRPr="00B96B14">
        <w:rPr>
          <w:rFonts w:cs="Arial"/>
        </w:rPr>
        <w:t>Оп</w:t>
      </w:r>
      <w:r w:rsidR="00883728" w:rsidRPr="00B96B14">
        <w:rPr>
          <w:rFonts w:cs="Arial"/>
        </w:rPr>
        <w:t>убликовать</w:t>
      </w:r>
      <w:r w:rsidR="00B96B14">
        <w:rPr>
          <w:rFonts w:cs="Arial"/>
        </w:rPr>
        <w:t xml:space="preserve"> </w:t>
      </w:r>
      <w:r w:rsidR="00883728" w:rsidRPr="00B96B14">
        <w:rPr>
          <w:rFonts w:cs="Arial"/>
        </w:rPr>
        <w:t>настоящее</w:t>
      </w:r>
      <w:r w:rsidR="00B96B14">
        <w:rPr>
          <w:rFonts w:cs="Arial"/>
        </w:rPr>
        <w:t xml:space="preserve"> </w:t>
      </w:r>
      <w:r w:rsidR="00883728" w:rsidRPr="00B96B14">
        <w:rPr>
          <w:rFonts w:cs="Arial"/>
        </w:rPr>
        <w:t>решение</w:t>
      </w:r>
      <w:r w:rsidR="00B96B14">
        <w:rPr>
          <w:rFonts w:cs="Arial"/>
        </w:rPr>
        <w:t xml:space="preserve"> </w:t>
      </w:r>
      <w:r w:rsidR="00883728"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Вестнике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муниципальных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правовых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актов</w:t>
      </w:r>
      <w:r w:rsidR="00B96B14">
        <w:rPr>
          <w:rFonts w:cs="Arial"/>
        </w:rPr>
        <w:t xml:space="preserve"> </w:t>
      </w:r>
      <w:r w:rsidR="00D973E4" w:rsidRPr="00B96B14">
        <w:rPr>
          <w:rFonts w:cs="Arial"/>
        </w:rPr>
        <w:t>Клеповского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сельского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поселения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Бутурлиновского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муниципального</w:t>
      </w:r>
      <w:r w:rsidR="00B96B14">
        <w:rPr>
          <w:rFonts w:cs="Arial"/>
        </w:rPr>
        <w:t xml:space="preserve"> </w:t>
      </w:r>
      <w:r w:rsidR="009943F0" w:rsidRPr="00B96B14">
        <w:rPr>
          <w:rFonts w:cs="Arial"/>
        </w:rPr>
        <w:t>района.</w:t>
      </w:r>
    </w:p>
    <w:p w:rsidR="00CB00B7" w:rsidRPr="00B96B14" w:rsidRDefault="00421EDD" w:rsidP="00B96B14">
      <w:pPr>
        <w:rPr>
          <w:rFonts w:cs="Arial"/>
        </w:rPr>
      </w:pPr>
      <w:r w:rsidRPr="00B96B14">
        <w:rPr>
          <w:rFonts w:cs="Arial"/>
        </w:rPr>
        <w:t>3</w:t>
      </w:r>
      <w:r w:rsidR="00E74C84" w:rsidRPr="00B96B14">
        <w:rPr>
          <w:rFonts w:cs="Arial"/>
        </w:rPr>
        <w:t>.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Настоящее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решение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вступает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в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силу</w:t>
      </w:r>
      <w:r w:rsidR="00B96B14">
        <w:rPr>
          <w:rFonts w:cs="Arial"/>
        </w:rPr>
        <w:t xml:space="preserve"> </w:t>
      </w:r>
      <w:r w:rsidR="00CB00B7" w:rsidRPr="00B96B14">
        <w:rPr>
          <w:rFonts w:cs="Arial"/>
        </w:rPr>
        <w:t>с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01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января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2022</w:t>
      </w:r>
      <w:r w:rsidR="00B96B14">
        <w:rPr>
          <w:rFonts w:cs="Arial"/>
        </w:rPr>
        <w:t xml:space="preserve"> </w:t>
      </w:r>
      <w:r w:rsidR="00EA0194" w:rsidRPr="00B96B14">
        <w:rPr>
          <w:rFonts w:cs="Arial"/>
        </w:rPr>
        <w:t>года</w:t>
      </w:r>
      <w:r w:rsidR="00CB00B7" w:rsidRPr="00B96B14">
        <w:rPr>
          <w:rFonts w:cs="Arial"/>
        </w:rPr>
        <w:t>.</w:t>
      </w:r>
      <w:r w:rsidR="00262DC6" w:rsidRPr="00262DC6">
        <w:rPr>
          <w:rFonts w:cs="Arial"/>
        </w:rPr>
        <w:t xml:space="preserve"> </w:t>
      </w:r>
      <w:r w:rsidR="00262DC6">
        <w:rPr>
          <w:rFonts w:cs="Arial"/>
        </w:rPr>
        <w:t xml:space="preserve">Раздел VI Положения о муниципальном контроле на автомобильном транспорте и дорожном хозяйстве в </w:t>
      </w:r>
      <w:proofErr w:type="spellStart"/>
      <w:r w:rsidR="00262DC6">
        <w:rPr>
          <w:rFonts w:cs="Arial"/>
        </w:rPr>
        <w:t>Клеповском</w:t>
      </w:r>
      <w:proofErr w:type="spellEnd"/>
      <w:r w:rsidR="00262DC6">
        <w:rPr>
          <w:rFonts w:cs="Arial"/>
        </w:rPr>
        <w:t xml:space="preserve"> сельском поселении Бутурлиновского муниципального района вступает в силу с 1 января 2023 года (в редакции решения от 25.11.2021 г. № 51)</w:t>
      </w:r>
    </w:p>
    <w:p w:rsidR="00AC5AE0" w:rsidRPr="00B96B14" w:rsidRDefault="00AC5AE0" w:rsidP="00B96B14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99"/>
        <w:gridCol w:w="2639"/>
      </w:tblGrid>
      <w:tr w:rsidR="00F85D29" w:rsidRPr="00B96B14" w:rsidTr="00F85D29">
        <w:trPr>
          <w:trHeight w:val="80"/>
        </w:trPr>
        <w:tc>
          <w:tcPr>
            <w:tcW w:w="3631" w:type="pct"/>
            <w:shd w:val="clear" w:color="auto" w:fill="auto"/>
          </w:tcPr>
          <w:p w:rsidR="00B96B14" w:rsidRPr="00F85D29" w:rsidRDefault="00B96B14" w:rsidP="00F85D29">
            <w:pPr>
              <w:pStyle w:val="ad"/>
              <w:rPr>
                <w:szCs w:val="22"/>
                <w:lang w:eastAsia="ar-SA"/>
              </w:rPr>
            </w:pPr>
            <w:r w:rsidRPr="00F85D29">
              <w:rPr>
                <w:szCs w:val="22"/>
                <w:lang w:eastAsia="ar-SA"/>
              </w:rPr>
              <w:t xml:space="preserve">Глава Клеповского сельского поселения </w:t>
            </w:r>
          </w:p>
          <w:p w:rsidR="00B96B14" w:rsidRPr="00F85D29" w:rsidRDefault="00B96B14" w:rsidP="00F85D29">
            <w:pPr>
              <w:pStyle w:val="ad"/>
              <w:rPr>
                <w:rFonts w:eastAsia="Calibri"/>
                <w:szCs w:val="22"/>
                <w:lang w:eastAsia="en-US"/>
              </w:rPr>
            </w:pPr>
            <w:r w:rsidRPr="00F85D29">
              <w:rPr>
                <w:szCs w:val="22"/>
                <w:lang w:eastAsia="ar-SA"/>
              </w:rPr>
              <w:t xml:space="preserve">Председатель Совета народных депутатов </w:t>
            </w:r>
          </w:p>
        </w:tc>
        <w:tc>
          <w:tcPr>
            <w:tcW w:w="1369" w:type="pct"/>
            <w:shd w:val="clear" w:color="auto" w:fill="auto"/>
          </w:tcPr>
          <w:p w:rsidR="00B96B14" w:rsidRPr="00F85D29" w:rsidRDefault="00B96B14" w:rsidP="00F85D29">
            <w:pPr>
              <w:tabs>
                <w:tab w:val="left" w:pos="567"/>
              </w:tabs>
              <w:ind w:firstLine="0"/>
              <w:jc w:val="right"/>
              <w:rPr>
                <w:rFonts w:cs="Arial"/>
                <w:lang w:eastAsia="ar-SA"/>
              </w:rPr>
            </w:pPr>
            <w:r w:rsidRPr="00F85D29">
              <w:rPr>
                <w:rFonts w:cs="Arial"/>
                <w:lang w:eastAsia="ar-SA"/>
              </w:rPr>
              <w:t xml:space="preserve">Н.Я. </w:t>
            </w:r>
            <w:proofErr w:type="spellStart"/>
            <w:r w:rsidRPr="00F85D29">
              <w:rPr>
                <w:rFonts w:cs="Arial"/>
                <w:lang w:eastAsia="ar-SA"/>
              </w:rPr>
              <w:t>Торубка</w:t>
            </w:r>
            <w:proofErr w:type="spellEnd"/>
          </w:p>
          <w:p w:rsidR="00B96B14" w:rsidRPr="00B96B14" w:rsidRDefault="00B96B14" w:rsidP="00F85D29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85D29">
              <w:rPr>
                <w:rFonts w:cs="Arial"/>
                <w:lang w:eastAsia="ar-SA"/>
              </w:rPr>
              <w:t xml:space="preserve"> Е.А. Коробова</w:t>
            </w:r>
          </w:p>
        </w:tc>
      </w:tr>
    </w:tbl>
    <w:p w:rsidR="0039544D" w:rsidRPr="00B96B14" w:rsidRDefault="00B96B14" w:rsidP="00B96B14">
      <w:pPr>
        <w:pStyle w:val="aa"/>
        <w:rPr>
          <w:rFonts w:eastAsia="Calibri"/>
        </w:rPr>
      </w:pPr>
      <w:r>
        <w:rPr>
          <w:lang w:eastAsia="ar-SA"/>
        </w:rPr>
        <w:br w:type="page"/>
      </w:r>
      <w:r w:rsidR="0039544D" w:rsidRPr="00B96B14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к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решению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Совета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народных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депутатов</w:t>
      </w:r>
      <w:r>
        <w:rPr>
          <w:rFonts w:eastAsia="Calibri"/>
        </w:rPr>
        <w:t xml:space="preserve"> </w:t>
      </w:r>
      <w:r w:rsidR="00D973E4" w:rsidRPr="00B96B14">
        <w:t>Клеповского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сельского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поселения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от</w:t>
      </w:r>
      <w:r>
        <w:rPr>
          <w:rFonts w:eastAsia="Calibri"/>
        </w:rPr>
        <w:t xml:space="preserve"> </w:t>
      </w:r>
      <w:r w:rsidR="00EA0194" w:rsidRPr="00B96B14">
        <w:rPr>
          <w:rFonts w:eastAsia="Calibri"/>
        </w:rPr>
        <w:t>15.1</w:t>
      </w:r>
      <w:r w:rsidR="00881CE1" w:rsidRPr="00B96B14">
        <w:rPr>
          <w:rFonts w:eastAsia="Calibri"/>
        </w:rPr>
        <w:t>1</w:t>
      </w:r>
      <w:r w:rsidR="00EA0194" w:rsidRPr="00B96B14">
        <w:rPr>
          <w:rFonts w:eastAsia="Calibri"/>
        </w:rPr>
        <w:t>.</w:t>
      </w:r>
      <w:r w:rsidR="0039544D" w:rsidRPr="00B96B14">
        <w:rPr>
          <w:rFonts w:eastAsia="Calibri"/>
        </w:rPr>
        <w:t>2021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года</w:t>
      </w:r>
      <w:r>
        <w:rPr>
          <w:rFonts w:eastAsia="Calibri"/>
        </w:rPr>
        <w:t xml:space="preserve"> </w:t>
      </w:r>
      <w:r w:rsidR="0039544D" w:rsidRPr="00B96B14">
        <w:rPr>
          <w:rFonts w:eastAsia="Calibri"/>
        </w:rPr>
        <w:t>№</w:t>
      </w:r>
      <w:r>
        <w:rPr>
          <w:rFonts w:eastAsia="Calibri"/>
        </w:rPr>
        <w:t xml:space="preserve"> </w:t>
      </w:r>
      <w:r w:rsidR="00A2423A" w:rsidRPr="00B96B14">
        <w:rPr>
          <w:rFonts w:eastAsia="Calibri"/>
        </w:rPr>
        <w:t>50</w:t>
      </w:r>
      <w:r w:rsidR="009D67DC">
        <w:rPr>
          <w:rFonts w:eastAsia="Calibri"/>
        </w:rPr>
        <w:t xml:space="preserve"> (в редакции решения от 23.12.2022г. № 87</w:t>
      </w:r>
      <w:r w:rsidR="00117DB5">
        <w:rPr>
          <w:rFonts w:eastAsia="Calibri"/>
        </w:rPr>
        <w:t>; от 25.03.2024г. № 132</w:t>
      </w:r>
      <w:r w:rsidR="00BC3CE2">
        <w:rPr>
          <w:rFonts w:eastAsia="Calibri"/>
        </w:rPr>
        <w:t>; от 17.05.2024г. № 140</w:t>
      </w:r>
      <w:r w:rsidR="00375A5C">
        <w:rPr>
          <w:rFonts w:eastAsia="Calibri"/>
        </w:rPr>
        <w:t>; от 19.07.2024г.№151)</w:t>
      </w:r>
      <w:r w:rsidR="009D67DC">
        <w:rPr>
          <w:rFonts w:eastAsia="Calibri"/>
        </w:rPr>
        <w:t>)</w:t>
      </w:r>
    </w:p>
    <w:p w:rsidR="00EA0194" w:rsidRPr="00B96B14" w:rsidRDefault="00EA0194" w:rsidP="00B96B14">
      <w:pPr>
        <w:pStyle w:val="aa"/>
        <w:rPr>
          <w:rFonts w:eastAsia="Calibri"/>
        </w:rPr>
      </w:pPr>
    </w:p>
    <w:p w:rsidR="006457C7" w:rsidRPr="00B96B14" w:rsidRDefault="00867FFC" w:rsidP="00B96B14">
      <w:pPr>
        <w:pStyle w:val="ac"/>
      </w:pPr>
      <w:r w:rsidRPr="00B96B14">
        <w:t>Положение</w:t>
      </w:r>
      <w:r w:rsidR="00B96B14">
        <w:t xml:space="preserve"> </w:t>
      </w:r>
      <w:r w:rsidRPr="00B96B14">
        <w:t>о</w:t>
      </w:r>
      <w:r w:rsidR="00B96B14">
        <w:t xml:space="preserve"> </w:t>
      </w:r>
      <w:r w:rsidRPr="00B96B14">
        <w:t>муниципальном</w:t>
      </w:r>
      <w:r w:rsidR="00B96B14">
        <w:t xml:space="preserve"> </w:t>
      </w:r>
      <w:r w:rsidRPr="00B96B14">
        <w:t>контроле</w:t>
      </w:r>
      <w:r w:rsidR="00B96B14">
        <w:t xml:space="preserve"> </w:t>
      </w:r>
      <w:r w:rsidRPr="00B96B14">
        <w:t>на</w:t>
      </w:r>
      <w:r w:rsidR="00B96B14">
        <w:t xml:space="preserve"> </w:t>
      </w:r>
      <w:r w:rsidRPr="00B96B14">
        <w:t>автомобильном</w:t>
      </w:r>
      <w:r w:rsidR="00B96B14">
        <w:t xml:space="preserve"> </w:t>
      </w:r>
      <w:r w:rsidRPr="00B96B14">
        <w:t>транспорте</w:t>
      </w:r>
      <w:r w:rsidR="00B96B14">
        <w:t xml:space="preserve"> </w:t>
      </w:r>
      <w:r w:rsidRPr="00B96B14">
        <w:t>и</w:t>
      </w:r>
      <w:r w:rsidR="00B96B14">
        <w:t xml:space="preserve"> </w:t>
      </w:r>
      <w:r w:rsidRPr="00B96B14">
        <w:t>дорожном</w:t>
      </w:r>
      <w:r w:rsidR="00B96B14">
        <w:t xml:space="preserve"> </w:t>
      </w:r>
      <w:r w:rsidRPr="00B96B14">
        <w:t>хозяйстве</w:t>
      </w:r>
      <w:r w:rsidR="00B96B14">
        <w:t xml:space="preserve"> </w:t>
      </w:r>
      <w:r w:rsidRPr="00B96B14">
        <w:t>в</w:t>
      </w:r>
      <w:r w:rsidR="00B96B14">
        <w:t xml:space="preserve"> </w:t>
      </w:r>
      <w:proofErr w:type="spellStart"/>
      <w:r w:rsidR="00A2423A" w:rsidRPr="00B96B14">
        <w:t>Клеповском</w:t>
      </w:r>
      <w:proofErr w:type="spellEnd"/>
      <w:r w:rsidR="00B96B14">
        <w:t xml:space="preserve"> </w:t>
      </w:r>
      <w:r w:rsidRPr="00B96B14">
        <w:t>сельском</w:t>
      </w:r>
      <w:r w:rsidR="00B96B14">
        <w:t xml:space="preserve"> </w:t>
      </w:r>
      <w:r w:rsidRPr="00B96B14">
        <w:t>поселении</w:t>
      </w:r>
      <w:r w:rsidR="00B96B14">
        <w:t xml:space="preserve"> </w:t>
      </w:r>
      <w:r w:rsidRPr="00B96B14">
        <w:t>Бутурлиновского</w:t>
      </w:r>
      <w:r w:rsidR="00B96B14">
        <w:t xml:space="preserve"> </w:t>
      </w:r>
      <w:r w:rsidRPr="00B96B14">
        <w:t>муниципального</w:t>
      </w:r>
      <w:r w:rsidR="00B96B14">
        <w:t xml:space="preserve"> </w:t>
      </w:r>
      <w:r w:rsidRPr="00B96B14">
        <w:t>района</w:t>
      </w:r>
      <w:r w:rsidR="00B96B14">
        <w:t xml:space="preserve"> </w:t>
      </w:r>
    </w:p>
    <w:p w:rsidR="00867FFC" w:rsidRPr="00B96B14" w:rsidRDefault="00867FFC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I.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Общие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положения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Настоящее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(далее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–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08.11.2007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257-ФЗ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«Об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деятельности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внесении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изменений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отдельные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законодательные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акты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proofErr w:type="spellStart"/>
      <w:r w:rsidRPr="00B96B14">
        <w:rPr>
          <w:rFonts w:cs="Arial"/>
          <w:color w:val="000000"/>
        </w:rPr>
        <w:t>Федерации»,устанавливает</w:t>
      </w:r>
      <w:proofErr w:type="spellEnd"/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организации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автомобильном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транспорте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дорожном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хозяйстве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proofErr w:type="spellStart"/>
      <w:r w:rsidR="00A2423A" w:rsidRPr="00B96B14">
        <w:rPr>
          <w:rFonts w:cs="Arial"/>
        </w:rPr>
        <w:t>Клеповском</w:t>
      </w:r>
      <w:proofErr w:type="spellEnd"/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сельском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поселении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Бутурлиновского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района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(далее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–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контроль).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Предметом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области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деятельности,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отношении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местного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значения: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эксплуатации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сервиса,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размещенных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полосах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отвода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(или)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придорожных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полосах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общего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пользования;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работ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капитальному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ремонту,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ремонту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содержанию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общего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пользования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искусственных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сооружений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(включая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дорожно-строительным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материалам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изделиям)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обеспечения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сохранности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дорог;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отношении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перевозок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маршрутам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регулярных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перевозок,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относящихся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предмету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(надзора)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автомобильном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транспорте,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городском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наземном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электрическом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транспорте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дорожном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хозяйстве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области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организации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регулярных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перевозок.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Уполномоченным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органом,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осуществляющим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является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администрация</w:t>
      </w:r>
      <w:r w:rsidR="00B96B14">
        <w:rPr>
          <w:rFonts w:cs="Arial"/>
          <w:color w:val="000000"/>
        </w:rPr>
        <w:t xml:space="preserve"> </w:t>
      </w:r>
      <w:r w:rsidR="00B63230" w:rsidRPr="00B96B14">
        <w:rPr>
          <w:rFonts w:cs="Arial"/>
        </w:rPr>
        <w:t>Клеповского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сельского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поселения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Бутурлиновского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района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(далее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–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Департамент).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4.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уполномоченными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</w:t>
      </w:r>
      <w:r w:rsidR="00CC7457" w:rsidRPr="00B96B14">
        <w:rPr>
          <w:rFonts w:cs="Arial"/>
          <w:color w:val="000000"/>
        </w:rPr>
        <w:t>униципального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являются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Глава</w:t>
      </w:r>
      <w:r w:rsidR="00B96B14">
        <w:rPr>
          <w:rFonts w:cs="Arial"/>
          <w:color w:val="000000"/>
        </w:rPr>
        <w:t xml:space="preserve"> </w:t>
      </w:r>
      <w:r w:rsidR="00B63230" w:rsidRPr="00B96B14">
        <w:rPr>
          <w:rFonts w:cs="Arial"/>
        </w:rPr>
        <w:t>Клеповского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сельского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поселения,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также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должностные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администрации,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определенные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распоряжением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Администрации.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5.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уполномоченными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принятие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решений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являются: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Глава</w:t>
      </w:r>
      <w:r w:rsidR="00B96B14">
        <w:rPr>
          <w:rFonts w:cs="Arial"/>
        </w:rPr>
        <w:t xml:space="preserve"> </w:t>
      </w:r>
      <w:r w:rsidR="00B63230" w:rsidRPr="00B96B14">
        <w:rPr>
          <w:rFonts w:cs="Arial"/>
        </w:rPr>
        <w:t>Клеповского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сельского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поселения</w:t>
      </w:r>
      <w:r w:rsidR="00B63230" w:rsidRPr="00B96B14">
        <w:rPr>
          <w:rFonts w:cs="Arial"/>
          <w:color w:val="000000"/>
        </w:rPr>
        <w:t>.</w:t>
      </w:r>
    </w:p>
    <w:p w:rsidR="00375A5C" w:rsidRPr="00375A5C" w:rsidRDefault="00867FF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B96B14">
        <w:rPr>
          <w:rFonts w:cs="Arial"/>
          <w:color w:val="000000"/>
          <w:shd w:val="clear" w:color="auto" w:fill="FFFFFF"/>
        </w:rPr>
        <w:t>6</w:t>
      </w:r>
      <w:r w:rsidRPr="00375A5C">
        <w:rPr>
          <w:rFonts w:cs="Arial"/>
          <w:color w:val="000000"/>
          <w:shd w:val="clear" w:color="auto" w:fill="FFFFFF"/>
        </w:rPr>
        <w:t>.</w:t>
      </w:r>
      <w:r w:rsidR="00B96B14" w:rsidRPr="00375A5C">
        <w:rPr>
          <w:rFonts w:cs="Arial"/>
          <w:color w:val="000000"/>
          <w:shd w:val="clear" w:color="auto" w:fill="FFFFFF"/>
        </w:rPr>
        <w:t xml:space="preserve"> </w:t>
      </w:r>
      <w:r w:rsidR="00375A5C" w:rsidRPr="00375A5C">
        <w:rPr>
          <w:rFonts w:eastAsia="Calibri" w:cs="Arial"/>
        </w:rPr>
        <w:t>Объектами муниципального контроля, являются: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75A5C">
        <w:rPr>
          <w:rFonts w:eastAsia="Calibri" w:cs="Arial"/>
        </w:rPr>
        <w:t xml:space="preserve">1) </w:t>
      </w:r>
      <w:r w:rsidRPr="00375A5C">
        <w:rPr>
          <w:rFonts w:cs="Arial"/>
        </w:rPr>
        <w:t>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eastAsia="Calibri" w:cs="Arial"/>
        </w:rPr>
        <w:lastRenderedPageBreak/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eastAsia="Calibri" w:cs="Arial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867FFC" w:rsidRDefault="00375A5C" w:rsidP="00375A5C">
      <w:pPr>
        <w:rPr>
          <w:rFonts w:cs="Arial"/>
          <w:color w:val="000000"/>
        </w:rPr>
      </w:pPr>
      <w:r w:rsidRPr="00375A5C">
        <w:rPr>
          <w:rFonts w:eastAsia="Calibri" w:cs="Arial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 w:rsidR="00867FFC" w:rsidRPr="00375A5C">
        <w:rPr>
          <w:rFonts w:cs="Arial"/>
          <w:color w:val="000000"/>
        </w:rPr>
        <w:t>.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cs="Arial"/>
        </w:rPr>
        <w:t>2) В соответствии с пунктом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eastAsia="Calibri" w:cs="Arial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eastAsia="Calibri" w:cs="Arial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cs="Arial"/>
        </w:rPr>
        <w:t>3)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75A5C" w:rsidRPr="00375A5C" w:rsidRDefault="00375A5C" w:rsidP="00375A5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375A5C">
        <w:rPr>
          <w:rFonts w:eastAsia="Calibri" w:cs="Arial"/>
        </w:rPr>
        <w:t>а) автомобильные дороги общего пользования местного значения и искусственные сооружения на них;</w:t>
      </w:r>
    </w:p>
    <w:p w:rsidR="00375A5C" w:rsidRPr="00375A5C" w:rsidRDefault="00375A5C" w:rsidP="00375A5C">
      <w:pPr>
        <w:rPr>
          <w:rFonts w:cs="Arial"/>
          <w:color w:val="000000"/>
        </w:rPr>
      </w:pPr>
      <w:r w:rsidRPr="00375A5C">
        <w:rPr>
          <w:rFonts w:eastAsia="Calibri" w:cs="Arial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7.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Учет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="00CC7457" w:rsidRPr="00B96B14">
        <w:rPr>
          <w:rFonts w:cs="Arial"/>
          <w:color w:val="000000"/>
        </w:rPr>
        <w:t>Администрацией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постоянной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основе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журнала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учета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электронном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использованием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представляемой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нормативными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правовыми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актами,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получаемой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рамках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межведомственного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взаимо</w:t>
      </w:r>
      <w:r w:rsidRPr="00B96B14">
        <w:rPr>
          <w:rFonts w:cs="Arial"/>
          <w:color w:val="000000"/>
        </w:rPr>
        <w:t>действия,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также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общедоступной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информации.</w:t>
      </w:r>
    </w:p>
    <w:p w:rsidR="00E261B3" w:rsidRPr="00B96B14" w:rsidRDefault="00E261B3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Под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понимаются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граждане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организации,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указанные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статье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деятельность,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или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деятельности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которых,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либо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производственные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находящиеся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владении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(или)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пользовании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которых,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подлежат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контролю.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II.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Управление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рисками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причинения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вреда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(ущерба)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охраняемым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законом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ценностям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при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осуществлении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муниципального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контроля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8.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Система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оценки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управления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рисками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применяется.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III.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Профилактика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рисков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причинения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вреда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(ущерба)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охраняемым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законом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ценностям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lastRenderedPageBreak/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9.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Администрацией</w:t>
      </w:r>
      <w:r w:rsidR="00B96B14">
        <w:rPr>
          <w:rFonts w:cs="Arial"/>
          <w:iCs/>
          <w:color w:val="C9211E"/>
          <w:vertAlign w:val="superscript"/>
        </w:rPr>
        <w:t xml:space="preserve"> </w:t>
      </w:r>
      <w:r w:rsidRPr="00B96B14">
        <w:rPr>
          <w:rFonts w:cs="Arial"/>
          <w:color w:val="000000"/>
        </w:rPr>
        <w:t>проводятся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профилактических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мероприятий: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информирование;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консультирование.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10.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заинтересованных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вопросам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порядке,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статьей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46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Федерации».</w:t>
      </w:r>
    </w:p>
    <w:p w:rsidR="00867FFC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10.1.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размещения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соответствующих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сведений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официальном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сайте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Администрации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сети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«Интернет»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разделе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«Муниципальный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контроль»,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средствах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массовой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через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личные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кабинеты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информационных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системах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наличии)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формах.</w:t>
      </w:r>
    </w:p>
    <w:p w:rsidR="00BC3CE2" w:rsidRDefault="00BC3CE2" w:rsidP="00BC3CE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BC3CE2" w:rsidRDefault="00BC3CE2" w:rsidP="00BC3CE2">
      <w:pPr>
        <w:rPr>
          <w:rFonts w:cs="Arial"/>
          <w:b/>
        </w:rPr>
      </w:pPr>
      <w:r>
        <w:rPr>
          <w:rFonts w:cs="Arial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BC3CE2" w:rsidRPr="00BC3CE2" w:rsidRDefault="00BC3CE2" w:rsidP="00BC3CE2">
      <w:pPr>
        <w:rPr>
          <w:rFonts w:cs="Arial"/>
          <w:color w:val="000000"/>
        </w:rPr>
      </w:pPr>
      <w:r w:rsidRPr="00BC3CE2">
        <w:rPr>
          <w:rFonts w:cs="Arial"/>
        </w:rPr>
        <w:t>(в редакции решения от 17.05.2024г. № 140)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правилам,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статьей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учетом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правил,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настоящим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Положением.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проводит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представителей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обращении,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телефону,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видео-конференц-связи,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личном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приеме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либо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профилактического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обращении.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lastRenderedPageBreak/>
        <w:t>11.2.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формах)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вопросам: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перечень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содержание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оценка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рамках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содержание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правового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статуса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(права,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обязанности,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ответственность)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участников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отношений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характеристика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профилактики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рисков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причинения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вреда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(ущерба)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охраняемым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ценностям;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4)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разъяснение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нормативных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правовых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актов,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регламентирующих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5)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разъяснение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порядка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обжалования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решений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(бездействия)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сфере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6)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вопросы,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касающиеся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Время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одного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представителя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превышать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15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минут.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11.4.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итогам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представителям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предоставляется.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11.5.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определяются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правилами,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02.05.2006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59-ФЗ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порядке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обращений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граждан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11.6.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поступлении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более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однотипных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обращений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консультирование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представителей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размещения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официальном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сайте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Администрации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сети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«Интернет»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разделе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«Муниципальный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контроль»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разъяснения,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подписанного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Главой</w:t>
      </w:r>
      <w:r w:rsidR="00B96B14">
        <w:rPr>
          <w:rFonts w:cs="Arial"/>
          <w:color w:val="000000"/>
        </w:rPr>
        <w:t xml:space="preserve"> </w:t>
      </w:r>
      <w:r w:rsidR="00E261B3" w:rsidRPr="00B96B14">
        <w:rPr>
          <w:rFonts w:cs="Arial"/>
          <w:color w:val="000000"/>
        </w:rPr>
        <w:t>поселения</w:t>
      </w:r>
      <w:r w:rsidRPr="00B96B14">
        <w:rPr>
          <w:rFonts w:cs="Arial"/>
          <w:color w:val="000000"/>
        </w:rPr>
        <w:t>.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IV.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Осуществление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муниципального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контроля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12.</w:t>
      </w:r>
      <w:r w:rsidR="00B96B14">
        <w:rPr>
          <w:rFonts w:cs="Arial"/>
          <w:color w:val="000000"/>
        </w:rPr>
        <w:t xml:space="preserve"> </w:t>
      </w:r>
      <w:r w:rsidR="00117DB5">
        <w:rPr>
          <w:rFonts w:cs="Arial"/>
          <w:color w:val="000000"/>
        </w:rPr>
        <w:t>исключен решением от 25.03.2024г. № 132</w:t>
      </w:r>
      <w:r w:rsidRPr="00B96B14">
        <w:rPr>
          <w:rFonts w:cs="Arial"/>
          <w:color w:val="000000"/>
        </w:rPr>
        <w:t>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12.1.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Внеплановые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проводиться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только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согласования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прокуратуры.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внеплановых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взаимодействии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без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взаимодействия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13.1.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осуществляемыми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взаимодействии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являются: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инспекционный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визит;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документарная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проверка;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проверка.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13.2.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осуществляемыми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без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взаимодействия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являются: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наблюдение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(мониторинг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безопасности);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обследование.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14.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основания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определяются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15.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инспекционного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визита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совершаться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lastRenderedPageBreak/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осмотр;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опрос;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объяснений;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4)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инструментальное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обследование;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5)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истребование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документов,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требованиями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находиться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месте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нахождения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(осуществления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деятельности)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филиалов,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представительств,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обособленных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структурных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подразделений)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либо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16.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документарной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совершаться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объяснений;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истребование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документов.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17.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совершаться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осмотр;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опрос;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письменных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объяснений;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4)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истребование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документов,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5)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инструментальное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обследование.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17.1.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превышать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рабочих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дней.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17.2.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отношении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одного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субъекта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малого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предпринимательства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общий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взаимодействия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превышать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малого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15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proofErr w:type="spellStart"/>
      <w:r w:rsidRPr="00B96B14">
        <w:rPr>
          <w:rFonts w:cs="Arial"/>
          <w:color w:val="000000"/>
        </w:rPr>
        <w:t>микропредприятия</w:t>
      </w:r>
      <w:proofErr w:type="spellEnd"/>
      <w:r w:rsidRPr="00B96B14">
        <w:rPr>
          <w:rFonts w:cs="Arial"/>
          <w:color w:val="000000"/>
        </w:rPr>
        <w:t>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исключением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основанием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6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статьи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57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proofErr w:type="spellStart"/>
      <w:r w:rsidRPr="00B96B14">
        <w:rPr>
          <w:rFonts w:cs="Arial"/>
          <w:color w:val="000000"/>
        </w:rPr>
        <w:t>микропредприятия</w:t>
      </w:r>
      <w:proofErr w:type="spellEnd"/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продолжаться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более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40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часов.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18.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совершаться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следующие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осмотр;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инструментальное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применением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видеозаписи).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19.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наличии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оснований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предусмотренных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6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части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статьи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57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проводятся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внеплановые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предусмотренные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13.1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13.2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настоящего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также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составе,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предусмотренные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15-17,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18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настоящего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20.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инспекционного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визита,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проверки,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наблюдения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выездного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привлекаемыми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совершению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фиксации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доказательств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нарушений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использоваться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фотосъемка,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видеозапись.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20.1.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Фотосъемка,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специальных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технических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средств,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имеющих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функции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фотосъемки,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видеозаписи.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20.2.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принятии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решения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рамках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фотосъемки,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уведомляется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этом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форме.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lastRenderedPageBreak/>
        <w:t>20.3.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Фотографии,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видеозапись,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используемые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фиксации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доказательств,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позволять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однозначно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идентифицировать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фиксации,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отражающий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нарушение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20.4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Фотографии,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аудио-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видеозаписи,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используемые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фиксации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доказательств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нарушения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прикладываются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акту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указанием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названия,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типа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марки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оборудования,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помощью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производилась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фиксация.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Индивидуальный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предприниматель,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гражданин,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являющиеся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лицами,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вправе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представить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невозможности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присутствия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уважительной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причине,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связи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чем,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переносится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необходимый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устранения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обстоятельств,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послуживших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поводом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данного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обращения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индивидуального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предпринимателя,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гражданина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случаях: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1)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временной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нетрудоспособности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(временной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нетрудоспособности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близких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родственников);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нахождения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отпуске,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служебной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командировке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населенном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также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пределами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3)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гражданину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административного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или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уголовного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наказания,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делает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явку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невозможной;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4)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наступление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обстоятельств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непреодолимой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силы,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препятствующих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присутствию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(чрезвычайное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непредотвратимое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данных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условиях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обстоятельство);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5)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наличии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обстоятельств,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требующих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безотлагательного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присутствия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месте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время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случае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необходимости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определения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фактических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значений,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показателей,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(событий),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имеющих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значение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оценки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соблюдения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инструментального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обследования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могут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применяться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оборудование,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информационные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системы,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программные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средства,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созданные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соответствии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законодательством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обязательные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использованию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также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средства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доступа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информации.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color w:val="C9211E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V.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Результаты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контрольного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(надзорного)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мероприятиям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iCs/>
          <w:color w:val="C9211E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мероприятия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оформляются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порядке,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предусмотренном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главой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16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Федерального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31.07.2020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№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248-ФЗ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«О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(надзоре)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муниципальном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Федерации».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color w:val="C9211E"/>
        </w:rPr>
        <w:t xml:space="preserve"> 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bCs/>
          <w:color w:val="000000"/>
        </w:rPr>
        <w:t>VI.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Обжалование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решений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контрольных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(надзорных)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органов,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действий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(бездействия)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их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должностных</w:t>
      </w:r>
      <w:r w:rsidR="00B96B14">
        <w:rPr>
          <w:rFonts w:cs="Arial"/>
          <w:bCs/>
          <w:color w:val="000000"/>
        </w:rPr>
        <w:t xml:space="preserve"> </w:t>
      </w:r>
      <w:r w:rsidRPr="00B96B14">
        <w:rPr>
          <w:rFonts w:cs="Arial"/>
          <w:bCs/>
          <w:color w:val="000000"/>
        </w:rPr>
        <w:t>лиц</w:t>
      </w:r>
    </w:p>
    <w:p w:rsidR="00867FFC" w:rsidRPr="00B96B14" w:rsidRDefault="00B96B14" w:rsidP="00B96B1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67FFC" w:rsidRPr="009D67DC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24.</w:t>
      </w:r>
      <w:r w:rsidR="00B96B14">
        <w:rPr>
          <w:rFonts w:cs="Arial"/>
          <w:color w:val="000000"/>
        </w:rPr>
        <w:t xml:space="preserve"> </w:t>
      </w:r>
      <w:r w:rsidR="00117DB5" w:rsidRPr="00DC17E2">
        <w:rPr>
          <w:rFonts w:cs="Arial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9D67DC">
        <w:rPr>
          <w:color w:val="000000"/>
        </w:rPr>
        <w:t xml:space="preserve"> (в редакции решени</w:t>
      </w:r>
      <w:r w:rsidR="00117DB5">
        <w:rPr>
          <w:color w:val="000000"/>
        </w:rPr>
        <w:t>й</w:t>
      </w:r>
      <w:r w:rsidR="009D67DC">
        <w:rPr>
          <w:color w:val="000000"/>
        </w:rPr>
        <w:t xml:space="preserve"> от 23.12.2022г. № 87</w:t>
      </w:r>
      <w:r w:rsidR="00117DB5">
        <w:rPr>
          <w:color w:val="000000"/>
        </w:rPr>
        <w:t>; от 25.03.2024г. № 132</w:t>
      </w:r>
      <w:r w:rsidR="009D67DC">
        <w:rPr>
          <w:color w:val="000000"/>
        </w:rPr>
        <w:t>)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lastRenderedPageBreak/>
        <w:t>25.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решение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Администрации,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действия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(бездействие)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должностных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рассматривается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Главой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поселения</w:t>
      </w:r>
      <w:r w:rsidRPr="00B96B14">
        <w:rPr>
          <w:rFonts w:cs="Arial"/>
          <w:color w:val="000000"/>
        </w:rPr>
        <w:t>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26.</w:t>
      </w:r>
      <w:r w:rsidR="00B96B14">
        <w:rPr>
          <w:rFonts w:cs="Arial"/>
          <w:color w:val="000000"/>
        </w:rPr>
        <w:t xml:space="preserve"> </w:t>
      </w:r>
      <w:r w:rsidR="009D67DC">
        <w:rPr>
          <w:rFonts w:cs="Arial"/>
          <w:color w:val="000000"/>
        </w:rPr>
        <w:t>пункт исключен решением от 23.12.2022г. № 87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  <w:shd w:val="clear" w:color="auto" w:fill="FFFFFF"/>
        </w:rPr>
        <w:t>27.</w:t>
      </w:r>
      <w:r w:rsidR="00B96B14">
        <w:rPr>
          <w:rFonts w:cs="Arial"/>
          <w:color w:val="000000"/>
          <w:shd w:val="clear" w:color="auto" w:fill="FFFFFF"/>
        </w:rPr>
        <w:t xml:space="preserve"> </w:t>
      </w:r>
      <w:r w:rsidRPr="00B96B14">
        <w:rPr>
          <w:rFonts w:cs="Arial"/>
          <w:color w:val="000000"/>
          <w:shd w:val="clear" w:color="auto" w:fill="FFFFFF"/>
        </w:rPr>
        <w:t>Жалоба</w:t>
      </w:r>
      <w:r w:rsidR="00B96B14">
        <w:rPr>
          <w:rFonts w:cs="Arial"/>
          <w:color w:val="000000"/>
          <w:shd w:val="clear" w:color="auto" w:fill="FFFFFF"/>
        </w:rPr>
        <w:t xml:space="preserve"> </w:t>
      </w:r>
      <w:r w:rsidRPr="00B96B14">
        <w:rPr>
          <w:rFonts w:cs="Arial"/>
          <w:color w:val="000000"/>
          <w:shd w:val="clear" w:color="auto" w:fill="FFFFFF"/>
        </w:rPr>
        <w:t>подл</w:t>
      </w:r>
      <w:r w:rsidRPr="00B96B14">
        <w:rPr>
          <w:rFonts w:cs="Arial"/>
          <w:color w:val="000000"/>
        </w:rPr>
        <w:t>ежит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течение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20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рабочих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дней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дня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регистрации.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27.1.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Указанный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может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быть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продлен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двадцать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рабочих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дней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случае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истребования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относящихся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предмету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необходимых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для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ее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полного,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объективного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всестороннего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разрешения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документов,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которые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находятся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распоряжении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органов,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органов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местного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самоуправления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либо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подведомственных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организаций.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содержащая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составляющие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или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охраняемую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тайну,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подается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контролируемым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имя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Главы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поселения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</w:t>
      </w:r>
      <w:r w:rsidR="00B96B14">
        <w:rPr>
          <w:rFonts w:cs="Arial"/>
          <w:color w:val="000000"/>
          <w:shd w:val="clear" w:color="auto" w:fill="FFFFFF"/>
        </w:rPr>
        <w:t xml:space="preserve"> </w:t>
      </w:r>
      <w:r w:rsidRPr="00B96B14">
        <w:rPr>
          <w:rFonts w:cs="Arial"/>
          <w:color w:val="000000"/>
          <w:shd w:val="clear" w:color="auto" w:fill="FFFFFF"/>
        </w:rPr>
        <w:t>лично</w:t>
      </w:r>
      <w:r w:rsidR="00B96B14">
        <w:rPr>
          <w:rFonts w:cs="Arial"/>
          <w:color w:val="000000"/>
          <w:shd w:val="clear" w:color="auto" w:fill="FFFFFF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бумажном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носителе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учетом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требований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законодательства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Российской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Федерации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охраняемой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тайне.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28.1.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Поступившая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ходе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личного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приема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содержащая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сведения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документы,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составляющие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государственную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или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охраняемую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законом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тайну,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подлежит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регистрации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подлежит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регистрации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системе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электронного</w:t>
      </w:r>
      <w:r w:rsidR="00B96B14">
        <w:rPr>
          <w:rFonts w:cs="Arial"/>
          <w:color w:val="000000"/>
        </w:rPr>
        <w:t xml:space="preserve"> </w:t>
      </w:r>
      <w:r w:rsidR="007F399A" w:rsidRPr="00B96B14">
        <w:rPr>
          <w:rFonts w:cs="Arial"/>
          <w:color w:val="000000"/>
        </w:rPr>
        <w:t>документооборота.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28.2.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Контролируемому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лицу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выдается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личную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подпись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расписка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приеме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28.3.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рассматривается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в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срок,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установленный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пунктами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27,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27.1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настоящего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Положения.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28.4.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информируется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готовности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посредством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сообщения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электронный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адрес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или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номер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телефона,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указанные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при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подаче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День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информирования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готовности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считается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днем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окончания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жалобы.</w:t>
      </w:r>
    </w:p>
    <w:p w:rsidR="00867FFC" w:rsidRPr="00B96B14" w:rsidRDefault="00867FFC" w:rsidP="00B96B14">
      <w:pPr>
        <w:rPr>
          <w:rFonts w:cs="Arial"/>
          <w:color w:val="000000"/>
        </w:rPr>
      </w:pPr>
      <w:r w:rsidRPr="00B96B14">
        <w:rPr>
          <w:rFonts w:cs="Arial"/>
          <w:color w:val="000000"/>
        </w:rPr>
        <w:t>28.5.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Получение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контролируемого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лица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осуществляется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лично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через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Администрацию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после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получения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сообщения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о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готовности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результата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рассмотрения</w:t>
      </w:r>
      <w:r w:rsidR="00B96B14">
        <w:rPr>
          <w:rFonts w:cs="Arial"/>
          <w:color w:val="000000"/>
        </w:rPr>
        <w:t xml:space="preserve"> </w:t>
      </w:r>
      <w:r w:rsidRPr="00B96B14">
        <w:rPr>
          <w:rFonts w:cs="Arial"/>
          <w:color w:val="000000"/>
        </w:rPr>
        <w:t>жалобы.</w:t>
      </w:r>
    </w:p>
    <w:p w:rsidR="00117DB5" w:rsidRDefault="00117DB5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17DB5" w:rsidSect="00B96B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867FFC" w:rsidRDefault="00117DB5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 народных депутатов Клёповского сельского поселения</w:t>
      </w:r>
    </w:p>
    <w:p w:rsidR="00117DB5" w:rsidRDefault="00117DB5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B5" w:rsidRDefault="00117DB5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7DB5" w:rsidRPr="00DC17E2" w:rsidRDefault="00117DB5" w:rsidP="00117DB5">
      <w:pPr>
        <w:tabs>
          <w:tab w:val="left" w:pos="7443"/>
        </w:tabs>
        <w:ind w:firstLine="709"/>
        <w:rPr>
          <w:rFonts w:cs="Arial"/>
        </w:rPr>
      </w:pPr>
      <w:r w:rsidRPr="00DC17E2">
        <w:rPr>
          <w:rFonts w:cs="Arial"/>
        </w:rPr>
        <w:t>Перечень индикаторов риска нарушения обязательных требований по муниципальному контролю на автомобильном транспорте и дорожном хозяйстве:</w:t>
      </w:r>
    </w:p>
    <w:p w:rsidR="00117DB5" w:rsidRPr="00DC17E2" w:rsidRDefault="00117DB5" w:rsidP="00117DB5">
      <w:pPr>
        <w:tabs>
          <w:tab w:val="left" w:pos="7443"/>
        </w:tabs>
        <w:ind w:firstLine="709"/>
        <w:rPr>
          <w:rFonts w:cs="Arial"/>
        </w:rPr>
      </w:pPr>
    </w:p>
    <w:p w:rsidR="00117DB5" w:rsidRPr="00DC17E2" w:rsidRDefault="00117DB5" w:rsidP="00117DB5">
      <w:pPr>
        <w:tabs>
          <w:tab w:val="left" w:pos="7443"/>
        </w:tabs>
        <w:ind w:firstLine="709"/>
        <w:rPr>
          <w:rFonts w:cs="Arial"/>
        </w:rPr>
      </w:pPr>
      <w:r w:rsidRPr="00DC17E2">
        <w:rPr>
          <w:rFonts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17DB5" w:rsidRPr="00DC17E2" w:rsidRDefault="00117DB5" w:rsidP="00117DB5">
      <w:pPr>
        <w:tabs>
          <w:tab w:val="left" w:pos="7443"/>
        </w:tabs>
        <w:ind w:firstLine="709"/>
        <w:rPr>
          <w:rFonts w:cs="Arial"/>
        </w:rPr>
      </w:pPr>
      <w:r w:rsidRPr="00DC17E2">
        <w:rPr>
          <w:rFonts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17DB5" w:rsidRPr="00B96B14" w:rsidRDefault="00117DB5" w:rsidP="00B96B1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17DB5" w:rsidRPr="00B96B14" w:rsidSect="00B96B14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31" w:rsidRDefault="00E47E31" w:rsidP="00B96B14">
      <w:r>
        <w:separator/>
      </w:r>
    </w:p>
  </w:endnote>
  <w:endnote w:type="continuationSeparator" w:id="0">
    <w:p w:rsidR="00E47E31" w:rsidRDefault="00E47E31" w:rsidP="00B9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Default="00B96B1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Default="00B96B1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Default="00B96B1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31" w:rsidRDefault="00E47E31" w:rsidP="00B96B14">
      <w:r>
        <w:separator/>
      </w:r>
    </w:p>
  </w:footnote>
  <w:footnote w:type="continuationSeparator" w:id="0">
    <w:p w:rsidR="00E47E31" w:rsidRDefault="00E47E31" w:rsidP="00B9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Default="00B96B1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Pr="00D21E59" w:rsidRDefault="00B96B14">
    <w:pPr>
      <w:pStyle w:val="af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4" w:rsidRDefault="00B96B1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13EAC"/>
    <w:rsid w:val="0002278E"/>
    <w:rsid w:val="000255C7"/>
    <w:rsid w:val="00060A92"/>
    <w:rsid w:val="0008109F"/>
    <w:rsid w:val="000E3630"/>
    <w:rsid w:val="001012A5"/>
    <w:rsid w:val="00104011"/>
    <w:rsid w:val="00117DB5"/>
    <w:rsid w:val="0012599C"/>
    <w:rsid w:val="001262C1"/>
    <w:rsid w:val="00157C8B"/>
    <w:rsid w:val="0016419D"/>
    <w:rsid w:val="00172A27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2DC6"/>
    <w:rsid w:val="00263DC1"/>
    <w:rsid w:val="002745F6"/>
    <w:rsid w:val="002B0CE6"/>
    <w:rsid w:val="002B7AEA"/>
    <w:rsid w:val="00302F1D"/>
    <w:rsid w:val="00330181"/>
    <w:rsid w:val="00350B23"/>
    <w:rsid w:val="00357A90"/>
    <w:rsid w:val="00375A5C"/>
    <w:rsid w:val="0039544D"/>
    <w:rsid w:val="003D6C15"/>
    <w:rsid w:val="003D72ED"/>
    <w:rsid w:val="003E313E"/>
    <w:rsid w:val="00405474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1FF6"/>
    <w:rsid w:val="006457C7"/>
    <w:rsid w:val="00671500"/>
    <w:rsid w:val="00683A8D"/>
    <w:rsid w:val="00684E0B"/>
    <w:rsid w:val="006853C3"/>
    <w:rsid w:val="006A0D73"/>
    <w:rsid w:val="006B1754"/>
    <w:rsid w:val="006B2824"/>
    <w:rsid w:val="006E1418"/>
    <w:rsid w:val="007023AB"/>
    <w:rsid w:val="007038C3"/>
    <w:rsid w:val="00717017"/>
    <w:rsid w:val="007460AD"/>
    <w:rsid w:val="00767FBD"/>
    <w:rsid w:val="00774344"/>
    <w:rsid w:val="00791E83"/>
    <w:rsid w:val="007A0B99"/>
    <w:rsid w:val="007A3A7D"/>
    <w:rsid w:val="007A6417"/>
    <w:rsid w:val="007D3541"/>
    <w:rsid w:val="007D5724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35C57"/>
    <w:rsid w:val="00941A90"/>
    <w:rsid w:val="00941D5A"/>
    <w:rsid w:val="009672D9"/>
    <w:rsid w:val="00972CE0"/>
    <w:rsid w:val="009843B6"/>
    <w:rsid w:val="009920AD"/>
    <w:rsid w:val="009943F0"/>
    <w:rsid w:val="009B27F0"/>
    <w:rsid w:val="009D67DC"/>
    <w:rsid w:val="009F2107"/>
    <w:rsid w:val="00A034E8"/>
    <w:rsid w:val="00A2002D"/>
    <w:rsid w:val="00A2423A"/>
    <w:rsid w:val="00A459AE"/>
    <w:rsid w:val="00A67B00"/>
    <w:rsid w:val="00A962DB"/>
    <w:rsid w:val="00AA4DF6"/>
    <w:rsid w:val="00AB7364"/>
    <w:rsid w:val="00AC1792"/>
    <w:rsid w:val="00AC5454"/>
    <w:rsid w:val="00AC5AE0"/>
    <w:rsid w:val="00AC64B9"/>
    <w:rsid w:val="00B029D0"/>
    <w:rsid w:val="00B15140"/>
    <w:rsid w:val="00B23EA5"/>
    <w:rsid w:val="00B4783F"/>
    <w:rsid w:val="00B63230"/>
    <w:rsid w:val="00B82FEF"/>
    <w:rsid w:val="00B90762"/>
    <w:rsid w:val="00B96B14"/>
    <w:rsid w:val="00BC3CE2"/>
    <w:rsid w:val="00BD3DCD"/>
    <w:rsid w:val="00BE28BE"/>
    <w:rsid w:val="00BF4049"/>
    <w:rsid w:val="00C029AF"/>
    <w:rsid w:val="00C126E7"/>
    <w:rsid w:val="00C25F1F"/>
    <w:rsid w:val="00C3663E"/>
    <w:rsid w:val="00C36876"/>
    <w:rsid w:val="00C43A8F"/>
    <w:rsid w:val="00C92032"/>
    <w:rsid w:val="00CB00B7"/>
    <w:rsid w:val="00CB3BF7"/>
    <w:rsid w:val="00CC5500"/>
    <w:rsid w:val="00CC7457"/>
    <w:rsid w:val="00CD575A"/>
    <w:rsid w:val="00D20207"/>
    <w:rsid w:val="00D21E59"/>
    <w:rsid w:val="00D35A07"/>
    <w:rsid w:val="00D3654C"/>
    <w:rsid w:val="00D504A5"/>
    <w:rsid w:val="00D6009A"/>
    <w:rsid w:val="00D91405"/>
    <w:rsid w:val="00D973E4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47E31"/>
    <w:rsid w:val="00E56660"/>
    <w:rsid w:val="00E66EFD"/>
    <w:rsid w:val="00E74C84"/>
    <w:rsid w:val="00E86654"/>
    <w:rsid w:val="00E87CBC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565E1"/>
    <w:rsid w:val="00F85BFF"/>
    <w:rsid w:val="00F85D29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1ABC-135F-4751-93E9-3BD8DE9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7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7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7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7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7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172A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6B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6B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6B1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D57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D572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96B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D57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D5724"/>
    <w:rPr>
      <w:color w:val="0000FF"/>
      <w:u w:val="none"/>
    </w:rPr>
  </w:style>
  <w:style w:type="paragraph" w:customStyle="1" w:styleId="aa">
    <w:name w:val="ПРИЛОЖЕНИЕ"/>
    <w:basedOn w:val="a"/>
    <w:link w:val="ab"/>
    <w:qFormat/>
    <w:rsid w:val="00172A2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b">
    <w:name w:val="ПРИЛОЖЕНИЕ Знак"/>
    <w:link w:val="aa"/>
    <w:rsid w:val="00172A27"/>
    <w:rPr>
      <w:rFonts w:ascii="Arial" w:eastAsia="Times New Roman" w:hAnsi="Arial" w:cs="Arial"/>
      <w:sz w:val="24"/>
      <w:szCs w:val="24"/>
    </w:rPr>
  </w:style>
  <w:style w:type="paragraph" w:styleId="ac">
    <w:name w:val="caption"/>
    <w:aliases w:val="НАЗВАНИЕ"/>
    <w:basedOn w:val="a"/>
    <w:next w:val="a"/>
    <w:qFormat/>
    <w:rsid w:val="00172A2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d">
    <w:name w:val="ТАБЛИЦА"/>
    <w:basedOn w:val="a"/>
    <w:link w:val="ae"/>
    <w:qFormat/>
    <w:rsid w:val="00172A27"/>
    <w:pPr>
      <w:ind w:firstLine="0"/>
    </w:pPr>
    <w:rPr>
      <w:rFonts w:cs="Arial"/>
    </w:rPr>
  </w:style>
  <w:style w:type="character" w:customStyle="1" w:styleId="ae">
    <w:name w:val="ТАБЛИЦА Знак"/>
    <w:link w:val="ad"/>
    <w:rsid w:val="00172A27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B96B1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96B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96B14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96B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96B1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D57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57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57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3D87-59A3-4286-9FCF-E31B80EC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9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ubelikova</cp:lastModifiedBy>
  <cp:revision>2</cp:revision>
  <cp:lastPrinted>2021-11-02T05:28:00Z</cp:lastPrinted>
  <dcterms:created xsi:type="dcterms:W3CDTF">2024-09-02T13:59:00Z</dcterms:created>
  <dcterms:modified xsi:type="dcterms:W3CDTF">2024-09-02T14:03:00Z</dcterms:modified>
</cp:coreProperties>
</file>