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2EC" w:rsidRDefault="002E12EC" w:rsidP="002E12EC">
      <w:pPr>
        <w:spacing w:after="0" w:line="240" w:lineRule="auto"/>
        <w:ind w:right="-5" w:firstLine="567"/>
        <w:jc w:val="right"/>
        <w:rPr>
          <w:rFonts w:ascii="Times New Roman" w:eastAsia="Times New Roman" w:hAnsi="Times New Roman" w:cs="Times New Roman"/>
          <w:b/>
          <w:sz w:val="28"/>
          <w:szCs w:val="28"/>
          <w:lang w:eastAsia="ru-RU"/>
        </w:rPr>
      </w:pPr>
    </w:p>
    <w:p w:rsidR="002E12EC" w:rsidRPr="003C64F0" w:rsidRDefault="002E12EC" w:rsidP="002E12EC">
      <w:pPr>
        <w:spacing w:after="0" w:line="240" w:lineRule="auto"/>
        <w:ind w:right="-5" w:firstLine="567"/>
        <w:jc w:val="center"/>
        <w:rPr>
          <w:rFonts w:ascii="Times New Roman" w:eastAsia="Times New Roman" w:hAnsi="Times New Roman" w:cs="Times New Roman"/>
          <w:sz w:val="28"/>
          <w:szCs w:val="28"/>
          <w:lang w:eastAsia="ru-RU"/>
        </w:rPr>
      </w:pPr>
    </w:p>
    <w:p w:rsidR="002E12EC" w:rsidRPr="003C64F0" w:rsidRDefault="002E12EC" w:rsidP="002E12EC">
      <w:pPr>
        <w:spacing w:after="0" w:line="240" w:lineRule="auto"/>
        <w:ind w:firstLine="567"/>
        <w:jc w:val="center"/>
        <w:rPr>
          <w:rFonts w:ascii="Times New Roman" w:eastAsia="Times New Roman" w:hAnsi="Times New Roman" w:cs="Times New Roman"/>
          <w:sz w:val="26"/>
          <w:szCs w:val="26"/>
          <w:lang w:eastAsia="ru-RU"/>
        </w:rPr>
      </w:pPr>
      <w:r>
        <w:rPr>
          <w:rFonts w:ascii="Times New Roman" w:eastAsia="Times New Roman" w:hAnsi="Times New Roman" w:cs="Times New Roman"/>
          <w:noProof/>
          <w:sz w:val="32"/>
          <w:szCs w:val="32"/>
          <w:lang w:eastAsia="ru-RU"/>
        </w:rPr>
        <w:drawing>
          <wp:inline distT="0" distB="0" distL="0" distR="0">
            <wp:extent cx="676275" cy="742950"/>
            <wp:effectExtent l="0" t="0" r="0"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561" t="13678" r="6190" b="12177"/>
                    <a:stretch>
                      <a:fillRect/>
                    </a:stretch>
                  </pic:blipFill>
                  <pic:spPr bwMode="auto">
                    <a:xfrm>
                      <a:off x="0" y="0"/>
                      <a:ext cx="676275" cy="742950"/>
                    </a:xfrm>
                    <a:prstGeom prst="rect">
                      <a:avLst/>
                    </a:prstGeom>
                    <a:noFill/>
                    <a:ln>
                      <a:noFill/>
                    </a:ln>
                  </pic:spPr>
                </pic:pic>
              </a:graphicData>
            </a:graphic>
          </wp:inline>
        </w:drawing>
      </w:r>
    </w:p>
    <w:p w:rsidR="002E12EC" w:rsidRPr="003C64F0" w:rsidRDefault="002E12EC" w:rsidP="002E12EC">
      <w:pPr>
        <w:spacing w:after="0" w:line="240" w:lineRule="auto"/>
        <w:ind w:firstLine="567"/>
        <w:jc w:val="center"/>
        <w:rPr>
          <w:rFonts w:ascii="Times New Roman" w:eastAsia="Times New Roman" w:hAnsi="Times New Roman" w:cs="Times New Roman"/>
          <w:b/>
          <w:bCs/>
          <w:i/>
          <w:iCs/>
          <w:sz w:val="36"/>
          <w:szCs w:val="36"/>
          <w:lang w:eastAsia="ru-RU"/>
        </w:rPr>
      </w:pPr>
    </w:p>
    <w:p w:rsidR="002E12EC" w:rsidRPr="003C64F0" w:rsidRDefault="002E12EC" w:rsidP="002E12EC">
      <w:pPr>
        <w:spacing w:after="0" w:line="240" w:lineRule="auto"/>
        <w:ind w:firstLine="567"/>
        <w:jc w:val="center"/>
        <w:rPr>
          <w:rFonts w:ascii="Times New Roman" w:eastAsia="Times New Roman" w:hAnsi="Times New Roman" w:cs="Times New Roman"/>
          <w:b/>
          <w:bCs/>
          <w:i/>
          <w:iCs/>
          <w:sz w:val="36"/>
          <w:szCs w:val="36"/>
          <w:lang w:eastAsia="ru-RU"/>
        </w:rPr>
      </w:pPr>
      <w:r w:rsidRPr="003C64F0">
        <w:rPr>
          <w:rFonts w:ascii="Times New Roman" w:eastAsia="Times New Roman" w:hAnsi="Times New Roman" w:cs="Times New Roman"/>
          <w:b/>
          <w:bCs/>
          <w:i/>
          <w:iCs/>
          <w:sz w:val="36"/>
          <w:szCs w:val="36"/>
          <w:lang w:eastAsia="ru-RU"/>
        </w:rPr>
        <w:t xml:space="preserve">Администрация </w:t>
      </w:r>
      <w:r w:rsidR="00B21A70">
        <w:rPr>
          <w:rFonts w:ascii="Times New Roman" w:eastAsia="Times New Roman" w:hAnsi="Times New Roman" w:cs="Times New Roman"/>
          <w:b/>
          <w:bCs/>
          <w:i/>
          <w:iCs/>
          <w:sz w:val="36"/>
          <w:szCs w:val="36"/>
          <w:lang w:eastAsia="ru-RU"/>
        </w:rPr>
        <w:t>Клеповского</w:t>
      </w:r>
      <w:r w:rsidRPr="003C64F0">
        <w:rPr>
          <w:rFonts w:ascii="Times New Roman" w:eastAsia="Times New Roman" w:hAnsi="Times New Roman" w:cs="Times New Roman"/>
          <w:b/>
          <w:bCs/>
          <w:i/>
          <w:iCs/>
          <w:sz w:val="36"/>
          <w:szCs w:val="36"/>
          <w:lang w:eastAsia="ru-RU"/>
        </w:rPr>
        <w:t xml:space="preserve"> сельского поселения Бутурлиновского муниципального района </w:t>
      </w:r>
    </w:p>
    <w:p w:rsidR="002E12EC" w:rsidRPr="003C64F0" w:rsidRDefault="002E12EC" w:rsidP="002E12EC">
      <w:pPr>
        <w:spacing w:after="0" w:line="240" w:lineRule="auto"/>
        <w:ind w:firstLine="567"/>
        <w:jc w:val="center"/>
        <w:rPr>
          <w:rFonts w:ascii="Times New Roman" w:eastAsia="Times New Roman" w:hAnsi="Times New Roman" w:cs="Times New Roman"/>
          <w:b/>
          <w:bCs/>
          <w:i/>
          <w:iCs/>
          <w:sz w:val="36"/>
          <w:szCs w:val="36"/>
          <w:lang w:eastAsia="ru-RU"/>
        </w:rPr>
      </w:pPr>
      <w:r w:rsidRPr="003C64F0">
        <w:rPr>
          <w:rFonts w:ascii="Times New Roman" w:eastAsia="Times New Roman" w:hAnsi="Times New Roman" w:cs="Times New Roman"/>
          <w:b/>
          <w:bCs/>
          <w:i/>
          <w:iCs/>
          <w:sz w:val="36"/>
          <w:szCs w:val="36"/>
          <w:lang w:eastAsia="ru-RU"/>
        </w:rPr>
        <w:t>Воронежской области</w:t>
      </w:r>
    </w:p>
    <w:p w:rsidR="002E12EC" w:rsidRPr="003C64F0" w:rsidRDefault="002E12EC" w:rsidP="002E12EC">
      <w:pPr>
        <w:spacing w:after="0" w:line="240" w:lineRule="auto"/>
        <w:ind w:firstLine="567"/>
        <w:jc w:val="center"/>
        <w:rPr>
          <w:rFonts w:ascii="Times New Roman" w:eastAsia="Times New Roman" w:hAnsi="Times New Roman" w:cs="Times New Roman"/>
          <w:b/>
          <w:bCs/>
          <w:sz w:val="32"/>
          <w:szCs w:val="32"/>
          <w:lang w:eastAsia="ru-RU"/>
        </w:rPr>
      </w:pPr>
    </w:p>
    <w:p w:rsidR="002E12EC" w:rsidRPr="003C64F0" w:rsidRDefault="002E12EC" w:rsidP="002E12EC">
      <w:pPr>
        <w:spacing w:after="0" w:line="240" w:lineRule="auto"/>
        <w:ind w:firstLine="567"/>
        <w:jc w:val="center"/>
        <w:rPr>
          <w:rFonts w:ascii="Times New Roman" w:eastAsia="Times New Roman" w:hAnsi="Times New Roman" w:cs="Times New Roman"/>
          <w:sz w:val="40"/>
          <w:szCs w:val="40"/>
          <w:lang w:eastAsia="ru-RU"/>
        </w:rPr>
      </w:pPr>
      <w:r w:rsidRPr="003C64F0">
        <w:rPr>
          <w:rFonts w:ascii="Times New Roman" w:eastAsia="Times New Roman" w:hAnsi="Times New Roman" w:cs="Times New Roman"/>
          <w:b/>
          <w:bCs/>
          <w:i/>
          <w:iCs/>
          <w:sz w:val="40"/>
          <w:szCs w:val="40"/>
          <w:lang w:eastAsia="ru-RU"/>
        </w:rPr>
        <w:t>ПОСТАНОВЛЕНИЕ</w:t>
      </w:r>
    </w:p>
    <w:p w:rsidR="002E12EC" w:rsidRPr="003C64F0" w:rsidRDefault="002E12EC" w:rsidP="002E12EC">
      <w:pPr>
        <w:spacing w:after="0" w:line="240" w:lineRule="auto"/>
        <w:ind w:firstLine="567"/>
        <w:jc w:val="right"/>
        <w:rPr>
          <w:rFonts w:ascii="Times New Roman" w:eastAsia="Times New Roman" w:hAnsi="Times New Roman" w:cs="Times New Roman"/>
          <w:sz w:val="28"/>
          <w:szCs w:val="28"/>
          <w:lang w:eastAsia="ru-RU"/>
        </w:rPr>
      </w:pPr>
    </w:p>
    <w:p w:rsidR="002E12EC" w:rsidRPr="003C64F0" w:rsidRDefault="002E12EC" w:rsidP="002E12EC">
      <w:pPr>
        <w:spacing w:after="0" w:line="240" w:lineRule="auto"/>
        <w:ind w:firstLine="567"/>
        <w:jc w:val="both"/>
        <w:rPr>
          <w:rFonts w:ascii="Times New Roman" w:eastAsia="Times New Roman" w:hAnsi="Times New Roman" w:cs="Times New Roman"/>
          <w:sz w:val="28"/>
          <w:szCs w:val="28"/>
          <w:lang w:eastAsia="ru-RU"/>
        </w:rPr>
      </w:pPr>
    </w:p>
    <w:p w:rsidR="002E12EC" w:rsidRPr="003C64F0" w:rsidRDefault="002E12EC" w:rsidP="002E12EC">
      <w:pPr>
        <w:spacing w:after="0" w:line="240" w:lineRule="auto"/>
        <w:jc w:val="both"/>
        <w:rPr>
          <w:rFonts w:ascii="Times New Roman" w:eastAsia="Times New Roman" w:hAnsi="Times New Roman" w:cs="Times New Roman"/>
          <w:sz w:val="28"/>
          <w:szCs w:val="28"/>
          <w:lang w:eastAsia="ru-RU"/>
        </w:rPr>
      </w:pPr>
      <w:r w:rsidRPr="003C64F0">
        <w:rPr>
          <w:rFonts w:ascii="Times New Roman" w:eastAsia="Times New Roman" w:hAnsi="Times New Roman" w:cs="Times New Roman"/>
          <w:sz w:val="28"/>
          <w:szCs w:val="28"/>
          <w:lang w:eastAsia="ru-RU"/>
        </w:rPr>
        <w:t xml:space="preserve">от   </w:t>
      </w:r>
      <w:r w:rsidR="002F7BC2">
        <w:rPr>
          <w:rFonts w:ascii="Times New Roman" w:eastAsia="Times New Roman" w:hAnsi="Times New Roman" w:cs="Times New Roman"/>
          <w:sz w:val="28"/>
          <w:szCs w:val="28"/>
          <w:lang w:eastAsia="ru-RU"/>
        </w:rPr>
        <w:t>14.12.2015</w:t>
      </w:r>
      <w:r w:rsidRPr="003C64F0">
        <w:rPr>
          <w:rFonts w:ascii="Times New Roman" w:eastAsia="Times New Roman" w:hAnsi="Times New Roman" w:cs="Times New Roman"/>
          <w:sz w:val="28"/>
          <w:szCs w:val="28"/>
          <w:lang w:eastAsia="ru-RU"/>
        </w:rPr>
        <w:t xml:space="preserve"> года  № </w:t>
      </w:r>
      <w:r w:rsidR="002F7BC2">
        <w:rPr>
          <w:rFonts w:ascii="Times New Roman" w:eastAsia="Times New Roman" w:hAnsi="Times New Roman" w:cs="Times New Roman"/>
          <w:sz w:val="28"/>
          <w:szCs w:val="28"/>
          <w:lang w:eastAsia="ru-RU"/>
        </w:rPr>
        <w:t>111</w:t>
      </w:r>
    </w:p>
    <w:p w:rsidR="002E12EC" w:rsidRPr="003C64F0" w:rsidRDefault="002E12EC" w:rsidP="002E12EC">
      <w:pPr>
        <w:spacing w:after="0" w:line="240" w:lineRule="auto"/>
        <w:jc w:val="both"/>
        <w:rPr>
          <w:rFonts w:ascii="Times New Roman" w:eastAsia="Times New Roman" w:hAnsi="Times New Roman" w:cs="Times New Roman"/>
          <w:sz w:val="24"/>
          <w:szCs w:val="24"/>
          <w:lang w:eastAsia="ru-RU"/>
        </w:rPr>
      </w:pPr>
      <w:r w:rsidRPr="003C64F0">
        <w:rPr>
          <w:rFonts w:ascii="Times New Roman" w:eastAsia="Times New Roman" w:hAnsi="Times New Roman" w:cs="Times New Roman"/>
          <w:sz w:val="24"/>
          <w:szCs w:val="24"/>
          <w:lang w:eastAsia="ru-RU"/>
        </w:rPr>
        <w:t xml:space="preserve">          с. </w:t>
      </w:r>
      <w:r w:rsidR="00B21A70">
        <w:rPr>
          <w:rFonts w:ascii="Times New Roman" w:eastAsia="Times New Roman" w:hAnsi="Times New Roman" w:cs="Times New Roman"/>
          <w:sz w:val="24"/>
          <w:szCs w:val="24"/>
          <w:lang w:eastAsia="ru-RU"/>
        </w:rPr>
        <w:t>Клеповка</w:t>
      </w:r>
    </w:p>
    <w:p w:rsidR="002E12EC" w:rsidRPr="003C64F0" w:rsidRDefault="002E12EC" w:rsidP="002E12EC">
      <w:pPr>
        <w:spacing w:after="0" w:line="240" w:lineRule="auto"/>
        <w:jc w:val="center"/>
        <w:rPr>
          <w:rFonts w:ascii="Times New Roman" w:eastAsia="Times New Roman" w:hAnsi="Times New Roman" w:cs="Times New Roman"/>
          <w:b/>
          <w:bCs/>
          <w:sz w:val="28"/>
          <w:szCs w:val="28"/>
          <w:lang w:eastAsia="ar-SA"/>
        </w:rPr>
      </w:pPr>
    </w:p>
    <w:p w:rsidR="002E12EC" w:rsidRPr="003C64F0" w:rsidRDefault="002E12EC" w:rsidP="002E12EC">
      <w:pPr>
        <w:spacing w:after="0" w:line="240" w:lineRule="auto"/>
        <w:ind w:right="3826"/>
        <w:jc w:val="both"/>
        <w:rPr>
          <w:rFonts w:ascii="Times New Roman" w:eastAsia="Times New Roman" w:hAnsi="Times New Roman" w:cs="Times New Roman"/>
          <w:b/>
          <w:bCs/>
          <w:sz w:val="28"/>
          <w:szCs w:val="28"/>
          <w:lang w:eastAsia="ar-SA"/>
        </w:rPr>
      </w:pPr>
      <w:r w:rsidRPr="003C64F0">
        <w:rPr>
          <w:rFonts w:ascii="Times New Roman" w:eastAsia="Times New Roman" w:hAnsi="Times New Roman" w:cs="Times New Roman"/>
          <w:b/>
          <w:bCs/>
          <w:sz w:val="28"/>
          <w:szCs w:val="28"/>
          <w:lang w:eastAsia="ar-SA"/>
        </w:rPr>
        <w:t xml:space="preserve">Об утверждении административного регламента администрации </w:t>
      </w:r>
      <w:r w:rsidR="00B21A70">
        <w:rPr>
          <w:rFonts w:ascii="Times New Roman" w:eastAsia="Times New Roman" w:hAnsi="Times New Roman" w:cs="Times New Roman"/>
          <w:b/>
          <w:bCs/>
          <w:sz w:val="28"/>
          <w:szCs w:val="28"/>
          <w:lang w:eastAsia="ar-SA"/>
        </w:rPr>
        <w:t>Клеповского</w:t>
      </w:r>
      <w:r w:rsidRPr="003C64F0">
        <w:rPr>
          <w:rFonts w:ascii="Times New Roman" w:eastAsia="Times New Roman" w:hAnsi="Times New Roman" w:cs="Times New Roman"/>
          <w:b/>
          <w:bCs/>
          <w:sz w:val="28"/>
          <w:szCs w:val="28"/>
          <w:lang w:eastAsia="ar-SA"/>
        </w:rPr>
        <w:t xml:space="preserve"> сельского поселения Бутурлиновского         муниципального района Воронежской области по предоставлению муниципальной услуги </w:t>
      </w:r>
      <w:r w:rsidRPr="003C64F0">
        <w:rPr>
          <w:rFonts w:ascii="Times New Roman" w:eastAsia="Times New Roman" w:hAnsi="Times New Roman" w:cs="Times New Roman"/>
          <w:b/>
          <w:bCs/>
          <w:sz w:val="28"/>
          <w:szCs w:val="28"/>
        </w:rPr>
        <w:t>«</w:t>
      </w:r>
      <w:r w:rsidR="00CE1317" w:rsidRPr="00CE1317">
        <w:rPr>
          <w:rFonts w:ascii="Times New Roman" w:hAnsi="Times New Roman" w:cs="Times New Roman"/>
          <w:b/>
          <w:sz w:val="28"/>
          <w:szCs w:val="28"/>
        </w:rPr>
        <w:t>Прекращение права пожизненного наследуемого владения земельными участками, находящимися в муниципальной собственности или государственная собственность на которые не разграничена</w:t>
      </w:r>
      <w:r w:rsidRPr="00B21A70">
        <w:rPr>
          <w:rFonts w:ascii="Times New Roman" w:eastAsia="Times New Roman" w:hAnsi="Times New Roman" w:cs="Times New Roman"/>
          <w:b/>
          <w:bCs/>
          <w:sz w:val="28"/>
          <w:szCs w:val="28"/>
        </w:rPr>
        <w:t>»</w:t>
      </w:r>
    </w:p>
    <w:p w:rsidR="002E12EC" w:rsidRPr="003C64F0" w:rsidRDefault="002E12EC" w:rsidP="002E12EC">
      <w:pPr>
        <w:widowControl w:val="0"/>
        <w:autoSpaceDE w:val="0"/>
        <w:autoSpaceDN w:val="0"/>
        <w:adjustRightInd w:val="0"/>
        <w:spacing w:after="0" w:line="240" w:lineRule="auto"/>
        <w:rPr>
          <w:rFonts w:ascii="Times New Roman" w:eastAsia="Times New Roman" w:hAnsi="Times New Roman" w:cs="Times New Roman"/>
          <w:b/>
          <w:bCs/>
          <w:sz w:val="28"/>
          <w:szCs w:val="28"/>
          <w:lang w:eastAsia="zh-CN"/>
        </w:rPr>
      </w:pPr>
    </w:p>
    <w:p w:rsidR="002E12EC" w:rsidRPr="003C64F0" w:rsidRDefault="002E12EC" w:rsidP="002E12EC">
      <w:pPr>
        <w:shd w:val="clear" w:color="auto" w:fill="FFFFFF"/>
        <w:spacing w:after="0" w:line="240" w:lineRule="auto"/>
        <w:ind w:firstLine="709"/>
        <w:jc w:val="both"/>
        <w:textAlignment w:val="top"/>
        <w:rPr>
          <w:rFonts w:ascii="Times New Roman" w:eastAsia="Times New Roman" w:hAnsi="Times New Roman" w:cs="Times New Roman"/>
          <w:color w:val="000000"/>
          <w:sz w:val="28"/>
          <w:szCs w:val="28"/>
          <w:lang w:eastAsia="ru-RU"/>
        </w:rPr>
      </w:pPr>
      <w:r w:rsidRPr="003C64F0">
        <w:rPr>
          <w:rFonts w:ascii="Times New Roman" w:eastAsia="Times New Roman" w:hAnsi="Times New Roman" w:cs="Times New Roman"/>
          <w:sz w:val="28"/>
          <w:szCs w:val="28"/>
          <w:lang w:eastAsia="ru-RU"/>
        </w:rPr>
        <w:t xml:space="preserve">В соответствии с Федеральным Законом от 27.07.2010 № 210-ФЗ «Об организации предоставления государственных и муниципальных услуг», с Федеральным Законом от 06.10.2003 года № 131-ФЗ «Об общих принципах организации местного самоуправления в Российской Федерации», </w:t>
      </w:r>
      <w:r w:rsidRPr="003C64F0">
        <w:rPr>
          <w:rFonts w:ascii="Times New Roman" w:eastAsia="Times New Roman" w:hAnsi="Times New Roman" w:cs="Times New Roman"/>
          <w:color w:val="000000"/>
          <w:sz w:val="28"/>
          <w:szCs w:val="28"/>
          <w:lang w:eastAsia="ru-RU"/>
        </w:rPr>
        <w:t xml:space="preserve">руководствуясь постановлением администрации </w:t>
      </w:r>
      <w:r w:rsidR="00B21A70">
        <w:rPr>
          <w:rFonts w:ascii="Times New Roman" w:eastAsia="Times New Roman" w:hAnsi="Times New Roman" w:cs="Times New Roman"/>
          <w:color w:val="000000"/>
          <w:sz w:val="28"/>
          <w:szCs w:val="28"/>
          <w:lang w:eastAsia="ru-RU"/>
        </w:rPr>
        <w:t>Клеповского</w:t>
      </w:r>
      <w:r w:rsidRPr="003C64F0">
        <w:rPr>
          <w:rFonts w:ascii="Times New Roman" w:eastAsia="Times New Roman" w:hAnsi="Times New Roman" w:cs="Times New Roman"/>
          <w:color w:val="000000"/>
          <w:sz w:val="28"/>
          <w:szCs w:val="28"/>
          <w:lang w:eastAsia="ru-RU"/>
        </w:rPr>
        <w:t xml:space="preserve"> сельского  поселения от </w:t>
      </w:r>
      <w:r w:rsidR="00B21A70">
        <w:rPr>
          <w:rFonts w:ascii="Times New Roman" w:eastAsia="Times New Roman" w:hAnsi="Times New Roman" w:cs="Times New Roman"/>
          <w:color w:val="000000"/>
          <w:sz w:val="28"/>
          <w:szCs w:val="28"/>
          <w:lang w:eastAsia="ru-RU"/>
        </w:rPr>
        <w:t>09.</w:t>
      </w:r>
      <w:r>
        <w:rPr>
          <w:rFonts w:ascii="Times New Roman" w:eastAsia="Times New Roman" w:hAnsi="Times New Roman" w:cs="Times New Roman"/>
          <w:color w:val="000000"/>
          <w:sz w:val="28"/>
          <w:szCs w:val="28"/>
          <w:lang w:eastAsia="ru-RU"/>
        </w:rPr>
        <w:t>04.2015</w:t>
      </w:r>
      <w:r w:rsidRPr="003C64F0">
        <w:rPr>
          <w:rFonts w:ascii="Times New Roman" w:eastAsia="Times New Roman" w:hAnsi="Times New Roman" w:cs="Times New Roman"/>
          <w:color w:val="000000"/>
          <w:sz w:val="28"/>
          <w:szCs w:val="28"/>
          <w:lang w:eastAsia="ru-RU"/>
        </w:rPr>
        <w:t xml:space="preserve"> г. № </w:t>
      </w:r>
      <w:r w:rsidR="00B21A70">
        <w:rPr>
          <w:rFonts w:ascii="Times New Roman" w:eastAsia="Times New Roman" w:hAnsi="Times New Roman" w:cs="Times New Roman"/>
          <w:color w:val="000000"/>
          <w:sz w:val="28"/>
          <w:szCs w:val="28"/>
          <w:lang w:eastAsia="ru-RU"/>
        </w:rPr>
        <w:t>24</w:t>
      </w:r>
      <w:r>
        <w:rPr>
          <w:rFonts w:ascii="Times New Roman" w:eastAsia="Times New Roman" w:hAnsi="Times New Roman" w:cs="Times New Roman"/>
          <w:color w:val="000000"/>
          <w:sz w:val="28"/>
          <w:szCs w:val="28"/>
          <w:lang w:eastAsia="ru-RU"/>
        </w:rPr>
        <w:t xml:space="preserve"> </w:t>
      </w:r>
      <w:r w:rsidRPr="003C64F0">
        <w:rPr>
          <w:rFonts w:ascii="Times New Roman" w:eastAsia="Times New Roman" w:hAnsi="Times New Roman" w:cs="Times New Roman"/>
          <w:color w:val="000000"/>
          <w:sz w:val="28"/>
          <w:szCs w:val="28"/>
          <w:lang w:eastAsia="ru-RU"/>
        </w:rPr>
        <w:t xml:space="preserve">«О порядке разработки и  утверждения административных  регламентов предоставления  муниципальных услуг», в  целях открытости и общедоступности информации по предоставлению муниципальных услуг населению, администрация </w:t>
      </w:r>
      <w:r w:rsidR="00B21A70">
        <w:rPr>
          <w:rFonts w:ascii="Times New Roman" w:eastAsia="Times New Roman" w:hAnsi="Times New Roman" w:cs="Times New Roman"/>
          <w:color w:val="000000"/>
          <w:sz w:val="28"/>
          <w:szCs w:val="28"/>
          <w:lang w:eastAsia="ru-RU"/>
        </w:rPr>
        <w:t>Клеповского</w:t>
      </w:r>
      <w:r w:rsidRPr="003C64F0">
        <w:rPr>
          <w:rFonts w:ascii="Times New Roman" w:eastAsia="Times New Roman" w:hAnsi="Times New Roman" w:cs="Times New Roman"/>
          <w:color w:val="000000"/>
          <w:sz w:val="28"/>
          <w:szCs w:val="28"/>
          <w:lang w:eastAsia="ru-RU"/>
        </w:rPr>
        <w:t xml:space="preserve"> сельского поселения  </w:t>
      </w:r>
    </w:p>
    <w:p w:rsidR="002E12EC" w:rsidRPr="003C64F0" w:rsidRDefault="002E12EC" w:rsidP="002E12EC">
      <w:pPr>
        <w:spacing w:after="0" w:line="240" w:lineRule="auto"/>
        <w:ind w:firstLine="567"/>
        <w:jc w:val="both"/>
        <w:rPr>
          <w:rFonts w:ascii="Times New Roman" w:eastAsia="Times New Roman" w:hAnsi="Times New Roman" w:cs="Times New Roman"/>
          <w:b/>
          <w:bCs/>
          <w:sz w:val="28"/>
          <w:szCs w:val="28"/>
          <w:lang w:eastAsia="ru-RU"/>
        </w:rPr>
      </w:pPr>
    </w:p>
    <w:p w:rsidR="002E12EC" w:rsidRPr="003C64F0" w:rsidRDefault="002E12EC" w:rsidP="002E12EC">
      <w:pPr>
        <w:spacing w:after="0" w:line="240" w:lineRule="auto"/>
        <w:ind w:firstLine="567"/>
        <w:jc w:val="center"/>
        <w:rPr>
          <w:rFonts w:ascii="Times New Roman" w:eastAsia="Times New Roman" w:hAnsi="Times New Roman" w:cs="Times New Roman"/>
          <w:b/>
          <w:bCs/>
          <w:sz w:val="28"/>
          <w:szCs w:val="28"/>
          <w:lang w:eastAsia="ru-RU"/>
        </w:rPr>
      </w:pPr>
      <w:r w:rsidRPr="003C64F0">
        <w:rPr>
          <w:rFonts w:ascii="Times New Roman" w:eastAsia="Times New Roman" w:hAnsi="Times New Roman" w:cs="Times New Roman"/>
          <w:b/>
          <w:bCs/>
          <w:sz w:val="28"/>
          <w:szCs w:val="28"/>
          <w:lang w:eastAsia="ru-RU"/>
        </w:rPr>
        <w:t>ПОСТАНОВЛЯЕТ:</w:t>
      </w:r>
    </w:p>
    <w:p w:rsidR="002E12EC" w:rsidRPr="003C64F0" w:rsidRDefault="002E12EC" w:rsidP="002E12EC">
      <w:pPr>
        <w:autoSpaceDE w:val="0"/>
        <w:autoSpaceDN w:val="0"/>
        <w:adjustRightInd w:val="0"/>
        <w:spacing w:after="0" w:line="240" w:lineRule="auto"/>
        <w:jc w:val="both"/>
        <w:rPr>
          <w:rFonts w:ascii="Times New Roman" w:eastAsia="Times New Roman" w:hAnsi="Times New Roman" w:cs="Times New Roman"/>
          <w:b/>
          <w:bCs/>
          <w:snapToGrid w:val="0"/>
          <w:sz w:val="28"/>
          <w:szCs w:val="28"/>
          <w:lang w:eastAsia="ru-RU"/>
        </w:rPr>
      </w:pPr>
    </w:p>
    <w:p w:rsidR="002E12EC" w:rsidRPr="003C64F0" w:rsidRDefault="002E12EC" w:rsidP="002E12EC">
      <w:pPr>
        <w:numPr>
          <w:ilvl w:val="0"/>
          <w:numId w:val="1"/>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C64F0">
        <w:rPr>
          <w:rFonts w:ascii="Times New Roman" w:eastAsia="Times New Roman" w:hAnsi="Times New Roman" w:cs="Times New Roman"/>
          <w:sz w:val="28"/>
          <w:szCs w:val="28"/>
          <w:lang w:eastAsia="ru-RU"/>
        </w:rPr>
        <w:t xml:space="preserve">Утвердить прилагаемый административный регламент администрации </w:t>
      </w:r>
      <w:r w:rsidR="00B21A70">
        <w:rPr>
          <w:rFonts w:ascii="Times New Roman" w:eastAsia="Times New Roman" w:hAnsi="Times New Roman" w:cs="Times New Roman"/>
          <w:color w:val="000000"/>
          <w:sz w:val="28"/>
          <w:szCs w:val="28"/>
          <w:lang w:eastAsia="ru-RU"/>
        </w:rPr>
        <w:t>Клеповского</w:t>
      </w:r>
      <w:r>
        <w:rPr>
          <w:rFonts w:ascii="Times New Roman" w:eastAsia="Times New Roman" w:hAnsi="Times New Roman" w:cs="Times New Roman"/>
          <w:sz w:val="28"/>
          <w:szCs w:val="28"/>
          <w:lang w:eastAsia="ru-RU"/>
        </w:rPr>
        <w:t xml:space="preserve"> </w:t>
      </w:r>
      <w:r w:rsidRPr="003C64F0">
        <w:rPr>
          <w:rFonts w:ascii="Times New Roman" w:eastAsia="Times New Roman" w:hAnsi="Times New Roman" w:cs="Times New Roman"/>
          <w:sz w:val="28"/>
          <w:szCs w:val="28"/>
          <w:lang w:eastAsia="ru-RU"/>
        </w:rPr>
        <w:t xml:space="preserve"> сельского  поселения Бутурлиновского муниципального района Воронежской области по предоставлению муниципальной услуги </w:t>
      </w:r>
      <w:r w:rsidRPr="003C64F0">
        <w:rPr>
          <w:rFonts w:ascii="Times New Roman" w:eastAsia="Times New Roman" w:hAnsi="Times New Roman" w:cs="Times New Roman"/>
          <w:sz w:val="28"/>
          <w:szCs w:val="28"/>
        </w:rPr>
        <w:lastRenderedPageBreak/>
        <w:t>«</w:t>
      </w:r>
      <w:r w:rsidR="00CE1317" w:rsidRPr="00AC00A1">
        <w:rPr>
          <w:rFonts w:ascii="Times New Roman" w:hAnsi="Times New Roman" w:cs="Times New Roman"/>
          <w:sz w:val="28"/>
          <w:szCs w:val="28"/>
        </w:rPr>
        <w:t>Прекращение права пожизненного наследуемого владения земельными участками, находящимися в муниципальной собственности или государственная собственность на которые не разграничена</w:t>
      </w:r>
      <w:r w:rsidRPr="003C64F0">
        <w:rPr>
          <w:rFonts w:ascii="Times New Roman" w:eastAsia="Times New Roman" w:hAnsi="Times New Roman" w:cs="Times New Roman"/>
          <w:sz w:val="28"/>
          <w:szCs w:val="28"/>
        </w:rPr>
        <w:t>».</w:t>
      </w:r>
    </w:p>
    <w:p w:rsidR="002E12EC" w:rsidRPr="00B21A70" w:rsidRDefault="002E12EC" w:rsidP="002E12EC">
      <w:pPr>
        <w:numPr>
          <w:ilvl w:val="0"/>
          <w:numId w:val="1"/>
        </w:numPr>
        <w:spacing w:after="0" w:line="240" w:lineRule="auto"/>
        <w:jc w:val="both"/>
        <w:rPr>
          <w:rFonts w:ascii="Times New Roman" w:eastAsia="Times New Roman" w:hAnsi="Times New Roman" w:cs="Times New Roman"/>
          <w:sz w:val="28"/>
          <w:szCs w:val="28"/>
          <w:lang w:eastAsia="ru-RU"/>
        </w:rPr>
      </w:pPr>
      <w:r w:rsidRPr="00B21A70">
        <w:rPr>
          <w:rFonts w:ascii="Times New Roman" w:eastAsia="Times New Roman" w:hAnsi="Times New Roman" w:cs="Times New Roman"/>
          <w:sz w:val="28"/>
          <w:szCs w:val="28"/>
          <w:lang w:eastAsia="ru-RU"/>
        </w:rPr>
        <w:t xml:space="preserve">Опубликовать настоящее постановление  </w:t>
      </w:r>
      <w:r w:rsidR="00B21A70" w:rsidRPr="00B21A70">
        <w:rPr>
          <w:sz w:val="27"/>
          <w:szCs w:val="27"/>
        </w:rPr>
        <w:t xml:space="preserve"> </w:t>
      </w:r>
      <w:r w:rsidR="00B21A70" w:rsidRPr="00B21A70">
        <w:rPr>
          <w:rFonts w:ascii="Times New Roman" w:hAnsi="Times New Roman" w:cs="Times New Roman"/>
          <w:sz w:val="28"/>
          <w:szCs w:val="28"/>
        </w:rPr>
        <w:t>в</w:t>
      </w:r>
      <w:r w:rsidR="00B21A70">
        <w:rPr>
          <w:rFonts w:ascii="Times New Roman" w:hAnsi="Times New Roman" w:cs="Times New Roman"/>
          <w:sz w:val="28"/>
          <w:szCs w:val="28"/>
        </w:rPr>
        <w:t xml:space="preserve"> </w:t>
      </w:r>
      <w:r w:rsidR="00B21A70" w:rsidRPr="00B21A70">
        <w:rPr>
          <w:rFonts w:ascii="Times New Roman" w:hAnsi="Times New Roman" w:cs="Times New Roman"/>
          <w:sz w:val="28"/>
          <w:szCs w:val="28"/>
        </w:rPr>
        <w:t xml:space="preserve"> официальном периодическом печатном издании «Вестник муниципальных правовых актов Клеповского сельского поселения Бутурлиновского муниципального района Воронежской области»</w:t>
      </w:r>
      <w:r w:rsidR="00B21A70">
        <w:rPr>
          <w:rFonts w:ascii="Times New Roman" w:hAnsi="Times New Roman" w:cs="Times New Roman"/>
          <w:sz w:val="28"/>
          <w:szCs w:val="28"/>
        </w:rPr>
        <w:t>.</w:t>
      </w:r>
    </w:p>
    <w:p w:rsidR="002E12EC" w:rsidRPr="003C64F0" w:rsidRDefault="002E12EC" w:rsidP="002E12EC">
      <w:pPr>
        <w:numPr>
          <w:ilvl w:val="0"/>
          <w:numId w:val="1"/>
        </w:numPr>
        <w:spacing w:after="0" w:line="240" w:lineRule="auto"/>
        <w:jc w:val="both"/>
        <w:rPr>
          <w:rFonts w:ascii="Times New Roman" w:eastAsia="Times New Roman" w:hAnsi="Times New Roman" w:cs="Times New Roman"/>
          <w:sz w:val="28"/>
          <w:szCs w:val="28"/>
          <w:lang w:eastAsia="ru-RU"/>
        </w:rPr>
      </w:pPr>
      <w:r w:rsidRPr="003C64F0">
        <w:rPr>
          <w:rFonts w:ascii="Times New Roman" w:eastAsia="Times New Roman" w:hAnsi="Times New Roman" w:cs="Times New Roman"/>
          <w:sz w:val="28"/>
          <w:szCs w:val="28"/>
          <w:lang w:eastAsia="ru-RU"/>
        </w:rPr>
        <w:t>Настоящее постановление вступает в силу с момента его официального опубликования.</w:t>
      </w:r>
    </w:p>
    <w:p w:rsidR="002E12EC" w:rsidRPr="003C64F0" w:rsidRDefault="002E12EC" w:rsidP="002E12EC">
      <w:pPr>
        <w:spacing w:after="0" w:line="240" w:lineRule="auto"/>
        <w:ind w:left="420" w:firstLine="567"/>
        <w:jc w:val="both"/>
        <w:rPr>
          <w:rFonts w:ascii="Times New Roman" w:eastAsia="Times New Roman" w:hAnsi="Times New Roman" w:cs="Times New Roman"/>
          <w:sz w:val="28"/>
          <w:szCs w:val="28"/>
          <w:lang w:eastAsia="ru-RU"/>
        </w:rPr>
      </w:pPr>
    </w:p>
    <w:p w:rsidR="002E12EC" w:rsidRPr="003C64F0" w:rsidRDefault="002E12EC" w:rsidP="002E12EC">
      <w:pPr>
        <w:widowControl w:val="0"/>
        <w:autoSpaceDE w:val="0"/>
        <w:autoSpaceDN w:val="0"/>
        <w:adjustRightInd w:val="0"/>
        <w:spacing w:after="0" w:line="240" w:lineRule="auto"/>
        <w:ind w:firstLine="720"/>
        <w:rPr>
          <w:rFonts w:ascii="Times New Roman" w:eastAsia="Times New Roman" w:hAnsi="Times New Roman" w:cs="Times New Roman"/>
          <w:b/>
          <w:bCs/>
          <w:snapToGrid w:val="0"/>
          <w:sz w:val="28"/>
          <w:szCs w:val="28"/>
          <w:lang w:eastAsia="ru-RU"/>
        </w:rPr>
      </w:pPr>
    </w:p>
    <w:p w:rsidR="002E12EC" w:rsidRPr="003C64F0" w:rsidRDefault="002E12EC" w:rsidP="002E12EC">
      <w:pPr>
        <w:widowControl w:val="0"/>
        <w:autoSpaceDE w:val="0"/>
        <w:autoSpaceDN w:val="0"/>
        <w:adjustRightInd w:val="0"/>
        <w:spacing w:after="0" w:line="240" w:lineRule="auto"/>
        <w:ind w:firstLine="720"/>
        <w:rPr>
          <w:rFonts w:ascii="Times New Roman" w:eastAsia="Times New Roman" w:hAnsi="Times New Roman" w:cs="Times New Roman"/>
          <w:b/>
          <w:bCs/>
          <w:snapToGrid w:val="0"/>
          <w:sz w:val="28"/>
          <w:szCs w:val="28"/>
          <w:lang w:eastAsia="ru-RU"/>
        </w:rPr>
      </w:pPr>
    </w:p>
    <w:p w:rsidR="002E12EC" w:rsidRDefault="002E12EC" w:rsidP="002E12EC">
      <w:pPr>
        <w:widowControl w:val="0"/>
        <w:autoSpaceDE w:val="0"/>
        <w:autoSpaceDN w:val="0"/>
        <w:adjustRightInd w:val="0"/>
        <w:spacing w:after="0"/>
        <w:contextualSpacing/>
        <w:rPr>
          <w:rFonts w:ascii="Times New Roman" w:hAnsi="Times New Roman" w:cs="Times New Roman"/>
          <w:b/>
          <w:bCs/>
          <w:sz w:val="26"/>
          <w:szCs w:val="26"/>
        </w:rPr>
        <w:sectPr w:rsidR="002E12EC" w:rsidSect="00B21A70">
          <w:pgSz w:w="11906" w:h="16838"/>
          <w:pgMar w:top="1134" w:right="851" w:bottom="992" w:left="1276" w:header="709" w:footer="709" w:gutter="0"/>
          <w:cols w:space="708"/>
          <w:docGrid w:linePitch="360"/>
        </w:sectPr>
      </w:pPr>
      <w:r w:rsidRPr="003C64F0">
        <w:rPr>
          <w:rFonts w:ascii="Times New Roman" w:eastAsia="Times New Roman" w:hAnsi="Times New Roman" w:cs="Times New Roman"/>
          <w:sz w:val="28"/>
          <w:szCs w:val="28"/>
          <w:lang w:eastAsia="ru-RU"/>
        </w:rPr>
        <w:t xml:space="preserve">Глава </w:t>
      </w:r>
      <w:r w:rsidR="00B21A70">
        <w:rPr>
          <w:rFonts w:ascii="Times New Roman" w:eastAsia="Times New Roman" w:hAnsi="Times New Roman" w:cs="Times New Roman"/>
          <w:sz w:val="28"/>
          <w:szCs w:val="28"/>
          <w:lang w:eastAsia="ru-RU"/>
        </w:rPr>
        <w:t>Клеповского сельского поселения</w:t>
      </w:r>
      <w:r w:rsidR="00B21A70">
        <w:rPr>
          <w:rFonts w:ascii="Times New Roman" w:eastAsia="Times New Roman" w:hAnsi="Times New Roman" w:cs="Times New Roman"/>
          <w:sz w:val="28"/>
          <w:szCs w:val="28"/>
          <w:lang w:eastAsia="ru-RU"/>
        </w:rPr>
        <w:tab/>
      </w:r>
      <w:r w:rsidR="00B21A70">
        <w:rPr>
          <w:rFonts w:ascii="Times New Roman" w:eastAsia="Times New Roman" w:hAnsi="Times New Roman" w:cs="Times New Roman"/>
          <w:sz w:val="28"/>
          <w:szCs w:val="28"/>
          <w:lang w:eastAsia="ru-RU"/>
        </w:rPr>
        <w:tab/>
      </w:r>
      <w:r w:rsidR="00B21A70">
        <w:rPr>
          <w:rFonts w:ascii="Times New Roman" w:eastAsia="Times New Roman" w:hAnsi="Times New Roman" w:cs="Times New Roman"/>
          <w:sz w:val="28"/>
          <w:szCs w:val="28"/>
          <w:lang w:eastAsia="ru-RU"/>
        </w:rPr>
        <w:tab/>
        <w:t xml:space="preserve"> Ю.И.Подлесных</w:t>
      </w:r>
    </w:p>
    <w:p w:rsidR="002E12EC" w:rsidRDefault="002E12EC" w:rsidP="002E12EC">
      <w:pPr>
        <w:widowControl w:val="0"/>
        <w:autoSpaceDE w:val="0"/>
        <w:autoSpaceDN w:val="0"/>
        <w:adjustRightInd w:val="0"/>
        <w:spacing w:after="0"/>
        <w:ind w:left="4536"/>
        <w:contextualSpacing/>
        <w:jc w:val="both"/>
        <w:rPr>
          <w:rFonts w:ascii="Times New Roman" w:hAnsi="Times New Roman" w:cs="Times New Roman"/>
          <w:bCs/>
          <w:sz w:val="28"/>
          <w:szCs w:val="28"/>
        </w:rPr>
      </w:pPr>
      <w:r>
        <w:rPr>
          <w:rFonts w:ascii="Times New Roman" w:hAnsi="Times New Roman" w:cs="Times New Roman"/>
          <w:bCs/>
          <w:sz w:val="28"/>
          <w:szCs w:val="28"/>
        </w:rPr>
        <w:lastRenderedPageBreak/>
        <w:t>УТВЕРЖДЕН</w:t>
      </w:r>
    </w:p>
    <w:p w:rsidR="002E12EC" w:rsidRDefault="002E12EC" w:rsidP="002E12EC">
      <w:pPr>
        <w:widowControl w:val="0"/>
        <w:autoSpaceDE w:val="0"/>
        <w:autoSpaceDN w:val="0"/>
        <w:adjustRightInd w:val="0"/>
        <w:spacing w:after="0"/>
        <w:ind w:left="4536"/>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постановлением администрации </w:t>
      </w:r>
      <w:r w:rsidR="00B21A70">
        <w:rPr>
          <w:rFonts w:ascii="Times New Roman" w:hAnsi="Times New Roman" w:cs="Times New Roman"/>
          <w:bCs/>
          <w:sz w:val="28"/>
          <w:szCs w:val="28"/>
        </w:rPr>
        <w:t>Клеповского</w:t>
      </w:r>
      <w:r>
        <w:rPr>
          <w:rFonts w:ascii="Times New Roman" w:hAnsi="Times New Roman" w:cs="Times New Roman"/>
          <w:bCs/>
          <w:sz w:val="28"/>
          <w:szCs w:val="28"/>
        </w:rPr>
        <w:t xml:space="preserve"> сельского поселения</w:t>
      </w:r>
    </w:p>
    <w:p w:rsidR="002E12EC" w:rsidRPr="005F1124" w:rsidRDefault="002E12EC" w:rsidP="002E12EC">
      <w:pPr>
        <w:widowControl w:val="0"/>
        <w:autoSpaceDE w:val="0"/>
        <w:autoSpaceDN w:val="0"/>
        <w:adjustRightInd w:val="0"/>
        <w:spacing w:after="0"/>
        <w:ind w:left="4536"/>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 от </w:t>
      </w:r>
      <w:r w:rsidR="002F7BC2">
        <w:rPr>
          <w:rFonts w:ascii="Times New Roman" w:hAnsi="Times New Roman" w:cs="Times New Roman"/>
          <w:bCs/>
          <w:sz w:val="28"/>
          <w:szCs w:val="28"/>
        </w:rPr>
        <w:t>14.12.2015года</w:t>
      </w:r>
      <w:r>
        <w:rPr>
          <w:rFonts w:ascii="Times New Roman" w:hAnsi="Times New Roman" w:cs="Times New Roman"/>
          <w:bCs/>
          <w:sz w:val="28"/>
          <w:szCs w:val="28"/>
        </w:rPr>
        <w:t xml:space="preserve"> №</w:t>
      </w:r>
      <w:r w:rsidR="00D50AEE">
        <w:rPr>
          <w:rFonts w:ascii="Times New Roman" w:hAnsi="Times New Roman" w:cs="Times New Roman"/>
          <w:bCs/>
          <w:sz w:val="28"/>
          <w:szCs w:val="28"/>
        </w:rPr>
        <w:t xml:space="preserve"> 111</w:t>
      </w:r>
    </w:p>
    <w:p w:rsidR="00190742" w:rsidRDefault="00190742"/>
    <w:p w:rsidR="002E12EC" w:rsidRDefault="002E12EC"/>
    <w:p w:rsidR="00CE1317" w:rsidRPr="00977EB5" w:rsidRDefault="00CE1317" w:rsidP="00C47AA8">
      <w:pPr>
        <w:spacing w:line="240" w:lineRule="auto"/>
        <w:jc w:val="center"/>
        <w:rPr>
          <w:rFonts w:ascii="Times New Roman" w:hAnsi="Times New Roman" w:cs="Times New Roman"/>
          <w:sz w:val="28"/>
          <w:szCs w:val="28"/>
        </w:rPr>
      </w:pPr>
      <w:bookmarkStart w:id="0" w:name="_GoBack"/>
      <w:bookmarkEnd w:id="0"/>
      <w:r w:rsidRPr="00977EB5">
        <w:rPr>
          <w:rFonts w:ascii="Times New Roman" w:hAnsi="Times New Roman" w:cs="Times New Roman"/>
          <w:sz w:val="28"/>
          <w:szCs w:val="28"/>
        </w:rPr>
        <w:t xml:space="preserve">АДМИНИСТРАЦИИ </w:t>
      </w:r>
      <w:r w:rsidR="00977EB5">
        <w:rPr>
          <w:rFonts w:ascii="Times New Roman" w:hAnsi="Times New Roman" w:cs="Times New Roman"/>
          <w:sz w:val="28"/>
          <w:szCs w:val="28"/>
        </w:rPr>
        <w:t>КЛЕПОВСКОГО</w:t>
      </w:r>
      <w:r w:rsidRPr="00977EB5">
        <w:rPr>
          <w:rFonts w:ascii="Times New Roman" w:hAnsi="Times New Roman" w:cs="Times New Roman"/>
          <w:sz w:val="28"/>
          <w:szCs w:val="28"/>
        </w:rPr>
        <w:t xml:space="preserve"> СЕЛЬСКОГО ПОСЕЛЕНИЯ </w:t>
      </w:r>
      <w:r w:rsidR="00977EB5">
        <w:rPr>
          <w:rFonts w:ascii="Times New Roman" w:hAnsi="Times New Roman" w:cs="Times New Roman"/>
          <w:sz w:val="28"/>
          <w:szCs w:val="28"/>
        </w:rPr>
        <w:t xml:space="preserve">БУТУРЛИНОВСКОГО </w:t>
      </w:r>
      <w:r w:rsidRPr="00977EB5">
        <w:rPr>
          <w:rFonts w:ascii="Times New Roman" w:hAnsi="Times New Roman" w:cs="Times New Roman"/>
          <w:sz w:val="28"/>
          <w:szCs w:val="28"/>
        </w:rPr>
        <w:t>МУНИЦИПАЛЬНОГО РАЙОНА  ВОРОНЕЖСКОЙ ОБЛАСТИ</w:t>
      </w:r>
      <w:r w:rsidR="00C47AA8">
        <w:rPr>
          <w:rFonts w:ascii="Times New Roman" w:hAnsi="Times New Roman" w:cs="Times New Roman"/>
          <w:sz w:val="28"/>
          <w:szCs w:val="28"/>
        </w:rPr>
        <w:t xml:space="preserve"> </w:t>
      </w:r>
      <w:r w:rsidRPr="00977EB5">
        <w:rPr>
          <w:rFonts w:ascii="Times New Roman" w:hAnsi="Times New Roman" w:cs="Times New Roman"/>
          <w:sz w:val="28"/>
          <w:szCs w:val="28"/>
        </w:rPr>
        <w:t>ПО ПРЕДОСТАВЛЕНИЮ МУНИЦИПАЛЬНОЙ УСЛУГИ</w:t>
      </w:r>
    </w:p>
    <w:p w:rsidR="00CE1317" w:rsidRPr="00977EB5" w:rsidRDefault="00CE1317" w:rsidP="00C47AA8">
      <w:pPr>
        <w:spacing w:line="240" w:lineRule="auto"/>
        <w:jc w:val="center"/>
        <w:rPr>
          <w:rFonts w:ascii="Times New Roman" w:hAnsi="Times New Roman" w:cs="Times New Roman"/>
          <w:bCs/>
          <w:sz w:val="28"/>
          <w:szCs w:val="28"/>
        </w:rPr>
      </w:pPr>
      <w:r w:rsidRPr="00977EB5">
        <w:rPr>
          <w:rFonts w:ascii="Times New Roman" w:hAnsi="Times New Roman" w:cs="Times New Roman"/>
          <w:sz w:val="28"/>
          <w:szCs w:val="28"/>
        </w:rPr>
        <w:t>«ПРЕКРАЩЕНИЕ ПРАВА ПОЖИЗНЕННОГО НАСЛЕДУЕМОГО ВЛАДЕНИЯ ЗЕМЕЛЬНЫМИ УЧАСТКАМИ, НАХОДЯЩИМИСЯ В МУНИЦИПАЛЬНОЙ СОБСТВЕННОСТИ ИЛИ ГОСУДАРСТВЕННАЯ СОБСТВЕННОСТЬ НА КОТОРЫЕ НЕ РАЗГРАНИЧЕНА»</w:t>
      </w:r>
    </w:p>
    <w:p w:rsidR="00CE1317" w:rsidRPr="00AC00A1" w:rsidRDefault="00CE1317" w:rsidP="00CE1317">
      <w:pPr>
        <w:ind w:firstLine="709"/>
        <w:jc w:val="center"/>
        <w:rPr>
          <w:sz w:val="28"/>
          <w:szCs w:val="28"/>
        </w:rPr>
      </w:pPr>
    </w:p>
    <w:p w:rsidR="00CE1317" w:rsidRPr="00C47AA8" w:rsidRDefault="00CE1317" w:rsidP="00C47AA8">
      <w:pPr>
        <w:numPr>
          <w:ilvl w:val="0"/>
          <w:numId w:val="2"/>
        </w:numPr>
        <w:spacing w:after="0" w:line="240" w:lineRule="auto"/>
        <w:ind w:left="0" w:firstLine="709"/>
        <w:jc w:val="center"/>
        <w:rPr>
          <w:rFonts w:ascii="Times New Roman" w:hAnsi="Times New Roman" w:cs="Times New Roman"/>
          <w:sz w:val="28"/>
          <w:szCs w:val="28"/>
        </w:rPr>
      </w:pPr>
      <w:r w:rsidRPr="00C47AA8">
        <w:rPr>
          <w:rFonts w:ascii="Times New Roman" w:hAnsi="Times New Roman" w:cs="Times New Roman"/>
          <w:sz w:val="28"/>
          <w:szCs w:val="28"/>
        </w:rPr>
        <w:t>Общие положения</w:t>
      </w:r>
    </w:p>
    <w:p w:rsidR="00CE1317" w:rsidRPr="00AC00A1" w:rsidRDefault="00CE1317" w:rsidP="00CE1317">
      <w:pPr>
        <w:ind w:firstLine="709"/>
        <w:rPr>
          <w:sz w:val="28"/>
          <w:szCs w:val="28"/>
        </w:rPr>
      </w:pPr>
    </w:p>
    <w:p w:rsidR="00CE1317" w:rsidRPr="00C47AA8" w:rsidRDefault="00CE1317" w:rsidP="00CE1317">
      <w:pPr>
        <w:numPr>
          <w:ilvl w:val="1"/>
          <w:numId w:val="2"/>
        </w:numPr>
        <w:tabs>
          <w:tab w:val="num" w:pos="142"/>
          <w:tab w:val="left" w:pos="1440"/>
          <w:tab w:val="left" w:pos="1560"/>
        </w:tabs>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Предмет регулирования административного регламента.</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xml:space="preserve">Предметом регулирования административного регламента по предоставлению муниципальной услуги «Прекращение права пожизненного наследуемого владения земельными участками, находящимися в муниципальной собственности или государственная собственность на которые не разграничена» (далее – административный регламент) являются отношения, возникающие между заявителями, администрацией </w:t>
      </w:r>
      <w:r w:rsidR="00C47AA8">
        <w:rPr>
          <w:rFonts w:ascii="Times New Roman" w:hAnsi="Times New Roman" w:cs="Times New Roman"/>
          <w:sz w:val="28"/>
          <w:szCs w:val="28"/>
        </w:rPr>
        <w:t>Клеповского</w:t>
      </w:r>
      <w:r w:rsidRPr="00AC00A1">
        <w:rPr>
          <w:rFonts w:ascii="Times New Roman" w:hAnsi="Times New Roman" w:cs="Times New Roman"/>
          <w:sz w:val="28"/>
          <w:szCs w:val="28"/>
        </w:rPr>
        <w:t xml:space="preserve"> сельского поселения и многофункциональными центрами предоставления государственных и муниципальных услуг (далее – МФЦ)</w:t>
      </w:r>
      <w:r w:rsidRPr="00AC00A1">
        <w:rPr>
          <w:rFonts w:ascii="Times New Roman" w:hAnsi="Times New Roman" w:cs="Times New Roman"/>
          <w:sz w:val="28"/>
          <w:szCs w:val="28"/>
          <w:vertAlign w:val="superscript"/>
        </w:rPr>
        <w:t>1</w:t>
      </w:r>
      <w:r w:rsidRPr="00AC00A1">
        <w:rPr>
          <w:rFonts w:ascii="Times New Roman" w:hAnsi="Times New Roman" w:cs="Times New Roman"/>
          <w:sz w:val="28"/>
          <w:szCs w:val="28"/>
        </w:rPr>
        <w:t>, при отказе заявителя от принадлежащего ему права пожизненного наследуемого владения на земельный участок, находящийся в муниципальной собственности или государственная собственность на который не разграничена,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CE1317" w:rsidRPr="00C47AA8" w:rsidRDefault="00CE1317" w:rsidP="00CE1317">
      <w:pPr>
        <w:numPr>
          <w:ilvl w:val="1"/>
          <w:numId w:val="2"/>
        </w:numPr>
        <w:tabs>
          <w:tab w:val="num" w:pos="142"/>
        </w:tabs>
        <w:autoSpaceDE w:val="0"/>
        <w:autoSpaceDN w:val="0"/>
        <w:adjustRightInd w:val="0"/>
        <w:spacing w:after="0" w:line="240" w:lineRule="auto"/>
        <w:ind w:left="0" w:firstLine="709"/>
        <w:jc w:val="both"/>
        <w:outlineLvl w:val="0"/>
        <w:rPr>
          <w:rFonts w:ascii="Times New Roman" w:hAnsi="Times New Roman" w:cs="Times New Roman"/>
          <w:sz w:val="28"/>
          <w:szCs w:val="28"/>
        </w:rPr>
      </w:pPr>
      <w:r w:rsidRPr="00C47AA8">
        <w:rPr>
          <w:rFonts w:ascii="Times New Roman" w:hAnsi="Times New Roman" w:cs="Times New Roman"/>
          <w:sz w:val="28"/>
          <w:szCs w:val="28"/>
        </w:rPr>
        <w:t>Описание заявителей</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Заявителями являются физические  лица – землевладельцы,  владеющие и пользующиеся земельными участками на праве пожизненного наследуемого владения , либо их представители, действующие в силу закона или на основании договора, доверенности (далее - заявитель, заявители).</w:t>
      </w:r>
    </w:p>
    <w:p w:rsidR="00CE1317" w:rsidRPr="00C47AA8" w:rsidRDefault="00CE1317" w:rsidP="00CE1317">
      <w:pPr>
        <w:numPr>
          <w:ilvl w:val="1"/>
          <w:numId w:val="2"/>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Требования к порядку информирования о предоставлении муниципальной услуги</w:t>
      </w:r>
    </w:p>
    <w:p w:rsidR="00CE1317" w:rsidRPr="00AC00A1" w:rsidRDefault="00CE1317" w:rsidP="00CE1317">
      <w:pPr>
        <w:pStyle w:val="ConsPlusNormal"/>
        <w:numPr>
          <w:ilvl w:val="2"/>
          <w:numId w:val="2"/>
        </w:numPr>
        <w:tabs>
          <w:tab w:val="num" w:pos="142"/>
        </w:tabs>
        <w:suppressAutoHyphens/>
        <w:autoSpaceDN/>
        <w:ind w:left="0" w:firstLine="709"/>
        <w:jc w:val="both"/>
        <w:rPr>
          <w:rFonts w:ascii="Times New Roman" w:hAnsi="Times New Roman" w:cs="Times New Roman"/>
          <w:sz w:val="28"/>
          <w:szCs w:val="28"/>
        </w:rPr>
      </w:pPr>
      <w:r w:rsidRPr="00AC00A1">
        <w:rPr>
          <w:rFonts w:ascii="Times New Roman" w:hAnsi="Times New Roman" w:cs="Times New Roman"/>
          <w:sz w:val="28"/>
          <w:szCs w:val="28"/>
        </w:rPr>
        <w:t xml:space="preserve"> Орган, предоставляющий муниципальную услугу: администрация </w:t>
      </w:r>
      <w:r w:rsidR="00C47AA8">
        <w:rPr>
          <w:rFonts w:ascii="Times New Roman" w:hAnsi="Times New Roman" w:cs="Times New Roman"/>
          <w:sz w:val="28"/>
          <w:szCs w:val="28"/>
        </w:rPr>
        <w:t>Клеповского</w:t>
      </w:r>
      <w:r w:rsidRPr="00AC00A1">
        <w:rPr>
          <w:rFonts w:ascii="Times New Roman" w:hAnsi="Times New Roman" w:cs="Times New Roman"/>
          <w:sz w:val="28"/>
          <w:szCs w:val="28"/>
        </w:rPr>
        <w:t xml:space="preserve"> сельского поселения (далее – администрация).</w:t>
      </w:r>
    </w:p>
    <w:p w:rsidR="00C47AA8" w:rsidRDefault="00CE1317" w:rsidP="00C47AA8">
      <w:pPr>
        <w:widowControl w:val="0"/>
        <w:tabs>
          <w:tab w:val="num" w:pos="142"/>
          <w:tab w:val="left" w:pos="1440"/>
          <w:tab w:val="left" w:pos="1560"/>
        </w:tabs>
        <w:ind w:firstLine="709"/>
        <w:jc w:val="both"/>
        <w:rPr>
          <w:rFonts w:ascii="Times New Roman" w:eastAsia="Calibri" w:hAnsi="Times New Roman" w:cs="Times New Roman"/>
          <w:sz w:val="28"/>
          <w:szCs w:val="28"/>
        </w:rPr>
      </w:pPr>
      <w:r w:rsidRPr="00C47AA8">
        <w:rPr>
          <w:rFonts w:ascii="Times New Roman" w:hAnsi="Times New Roman" w:cs="Times New Roman"/>
          <w:sz w:val="28"/>
          <w:szCs w:val="28"/>
        </w:rPr>
        <w:lastRenderedPageBreak/>
        <w:t xml:space="preserve">Администрация расположена по адресу: </w:t>
      </w:r>
      <w:r w:rsidR="00C47AA8" w:rsidRPr="001D6B32">
        <w:rPr>
          <w:rFonts w:ascii="Times New Roman" w:eastAsia="Calibri" w:hAnsi="Times New Roman" w:cs="Times New Roman"/>
          <w:sz w:val="28"/>
          <w:szCs w:val="28"/>
        </w:rPr>
        <w:t>397524,Воронежская обл., Бутурлиновский р-он., с. Клеповка,  ул.20</w:t>
      </w:r>
      <w:r w:rsidR="00C47AA8">
        <w:rPr>
          <w:rFonts w:ascii="Times New Roman" w:eastAsia="Calibri" w:hAnsi="Times New Roman" w:cs="Times New Roman"/>
          <w:sz w:val="28"/>
          <w:szCs w:val="28"/>
        </w:rPr>
        <w:t xml:space="preserve"> </w:t>
      </w:r>
      <w:r w:rsidR="00C47AA8" w:rsidRPr="001D6B32">
        <w:rPr>
          <w:rFonts w:ascii="Times New Roman" w:eastAsia="Calibri" w:hAnsi="Times New Roman" w:cs="Times New Roman"/>
          <w:sz w:val="28"/>
          <w:szCs w:val="28"/>
        </w:rPr>
        <w:t>лет Октября,4</w:t>
      </w:r>
    </w:p>
    <w:p w:rsidR="00CE1317" w:rsidRPr="00C47AA8" w:rsidRDefault="00CE1317" w:rsidP="00C47AA8">
      <w:pPr>
        <w:widowControl w:val="0"/>
        <w:tabs>
          <w:tab w:val="num" w:pos="142"/>
          <w:tab w:val="left" w:pos="1440"/>
          <w:tab w:val="left" w:pos="1560"/>
        </w:tabs>
        <w:ind w:firstLine="709"/>
        <w:jc w:val="both"/>
        <w:rPr>
          <w:rFonts w:ascii="Times New Roman" w:hAnsi="Times New Roman" w:cs="Times New Roman"/>
          <w:sz w:val="28"/>
          <w:szCs w:val="28"/>
        </w:rPr>
      </w:pPr>
      <w:r w:rsidRPr="00C47AA8">
        <w:rPr>
          <w:rFonts w:ascii="Times New Roman" w:hAnsi="Times New Roman" w:cs="Times New Roman"/>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CE1317" w:rsidRPr="00C47AA8" w:rsidRDefault="00CE1317" w:rsidP="00CE1317">
      <w:pPr>
        <w:numPr>
          <w:ilvl w:val="2"/>
          <w:numId w:val="2"/>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C47AA8">
        <w:rPr>
          <w:rFonts w:ascii="Times New Roman" w:hAnsi="Times New Roman" w:cs="Times New Roman"/>
          <w:sz w:val="28"/>
          <w:szCs w:val="28"/>
        </w:rPr>
        <w:t>Клеповского сельского поселения</w:t>
      </w:r>
      <w:r w:rsidRPr="00C47AA8">
        <w:rPr>
          <w:rFonts w:ascii="Times New Roman" w:hAnsi="Times New Roman" w:cs="Times New Roman"/>
          <w:sz w:val="28"/>
          <w:szCs w:val="28"/>
        </w:rPr>
        <w:t>, МФЦ приводятся в приложении № 1 к настоящему Административному регламенту и размещаются:</w:t>
      </w:r>
    </w:p>
    <w:p w:rsidR="00CE1317" w:rsidRPr="00C47AA8" w:rsidRDefault="00CE1317" w:rsidP="00CE1317">
      <w:pPr>
        <w:numPr>
          <w:ilvl w:val="0"/>
          <w:numId w:val="4"/>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на официальном сайте администрации в сети Интернет (</w:t>
      </w:r>
      <w:r w:rsidR="00C47AA8" w:rsidRPr="003249C8">
        <w:rPr>
          <w:rFonts w:ascii="Times New Roman" w:hAnsi="Times New Roman" w:cs="Times New Roman"/>
          <w:sz w:val="28"/>
          <w:szCs w:val="28"/>
          <w:lang w:val="en-US"/>
        </w:rPr>
        <w:t>http</w:t>
      </w:r>
      <w:r w:rsidR="00C47AA8" w:rsidRPr="003249C8">
        <w:rPr>
          <w:rFonts w:ascii="Times New Roman" w:hAnsi="Times New Roman" w:cs="Times New Roman"/>
          <w:sz w:val="28"/>
          <w:szCs w:val="28"/>
        </w:rPr>
        <w:t>://</w:t>
      </w:r>
      <w:r w:rsidR="00C47AA8" w:rsidRPr="003249C8">
        <w:rPr>
          <w:rFonts w:ascii="Times New Roman" w:hAnsi="Times New Roman" w:cs="Times New Roman"/>
          <w:sz w:val="28"/>
          <w:szCs w:val="28"/>
          <w:lang w:val="en-US"/>
        </w:rPr>
        <w:t>klepovskoe</w:t>
      </w:r>
      <w:r w:rsidR="00C47AA8" w:rsidRPr="003249C8">
        <w:rPr>
          <w:rFonts w:ascii="Times New Roman" w:hAnsi="Times New Roman" w:cs="Times New Roman"/>
          <w:sz w:val="28"/>
          <w:szCs w:val="28"/>
        </w:rPr>
        <w:t>.</w:t>
      </w:r>
      <w:r w:rsidR="00C47AA8" w:rsidRPr="003249C8">
        <w:rPr>
          <w:rFonts w:ascii="Times New Roman" w:hAnsi="Times New Roman" w:cs="Times New Roman"/>
          <w:sz w:val="28"/>
          <w:szCs w:val="28"/>
          <w:lang w:val="en-US"/>
        </w:rPr>
        <w:t>ru</w:t>
      </w:r>
      <w:r w:rsidRPr="00C47AA8">
        <w:rPr>
          <w:rFonts w:ascii="Times New Roman" w:hAnsi="Times New Roman" w:cs="Times New Roman"/>
          <w:sz w:val="28"/>
          <w:szCs w:val="28"/>
        </w:rPr>
        <w:t>);</w:t>
      </w:r>
    </w:p>
    <w:p w:rsidR="00CE1317" w:rsidRPr="00C47AA8" w:rsidRDefault="00CE1317" w:rsidP="00CE1317">
      <w:pPr>
        <w:numPr>
          <w:ilvl w:val="0"/>
          <w:numId w:val="4"/>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в информационной системе Воронежской области «Портал государственных и муниципальных услуг Воронежской области» (pgu.govvr№.ru) (далее - Портал государственных и муниципальных услуг Воронежской области);</w:t>
      </w:r>
    </w:p>
    <w:p w:rsidR="00CE1317" w:rsidRPr="00C47AA8" w:rsidRDefault="00CE1317" w:rsidP="00CE1317">
      <w:pPr>
        <w:numPr>
          <w:ilvl w:val="0"/>
          <w:numId w:val="4"/>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на Едином портале государственных и муниципальных услуг (функций) в сети Интернет (www.gosuslugi.ru);</w:t>
      </w:r>
    </w:p>
    <w:p w:rsidR="00CE1317" w:rsidRPr="00C47AA8" w:rsidRDefault="00CE1317" w:rsidP="00CE1317">
      <w:pPr>
        <w:numPr>
          <w:ilvl w:val="0"/>
          <w:numId w:val="4"/>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на официальном сайте МФЦ</w:t>
      </w:r>
      <w:r w:rsidRPr="00C47AA8">
        <w:rPr>
          <w:rFonts w:ascii="Times New Roman" w:hAnsi="Times New Roman" w:cs="Times New Roman"/>
          <w:sz w:val="28"/>
          <w:szCs w:val="28"/>
          <w:vertAlign w:val="superscript"/>
        </w:rPr>
        <w:t>1</w:t>
      </w:r>
      <w:r w:rsidRPr="00C47AA8">
        <w:rPr>
          <w:rFonts w:ascii="Times New Roman" w:hAnsi="Times New Roman" w:cs="Times New Roman"/>
          <w:sz w:val="28"/>
          <w:szCs w:val="28"/>
        </w:rPr>
        <w:t xml:space="preserve"> (mfc.vr№.ru);</w:t>
      </w:r>
    </w:p>
    <w:p w:rsidR="00CE1317" w:rsidRPr="00C47AA8" w:rsidRDefault="00CE1317" w:rsidP="00CE1317">
      <w:pPr>
        <w:numPr>
          <w:ilvl w:val="0"/>
          <w:numId w:val="4"/>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на информационном стенде в администрации;</w:t>
      </w:r>
    </w:p>
    <w:p w:rsidR="00CE1317" w:rsidRPr="00C47AA8" w:rsidRDefault="00CE1317" w:rsidP="00CE1317">
      <w:pPr>
        <w:numPr>
          <w:ilvl w:val="0"/>
          <w:numId w:val="4"/>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на информационном стенде в МФЦ.</w:t>
      </w:r>
      <w:r w:rsidRPr="00C47AA8">
        <w:rPr>
          <w:rFonts w:ascii="Times New Roman" w:hAnsi="Times New Roman" w:cs="Times New Roman"/>
          <w:sz w:val="28"/>
          <w:szCs w:val="28"/>
          <w:vertAlign w:val="superscript"/>
        </w:rPr>
        <w:t>1</w:t>
      </w:r>
    </w:p>
    <w:p w:rsidR="00CE1317" w:rsidRPr="00C47AA8" w:rsidRDefault="00CE1317" w:rsidP="00CE1317">
      <w:pPr>
        <w:widowControl w:val="0"/>
        <w:numPr>
          <w:ilvl w:val="2"/>
          <w:numId w:val="2"/>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CE1317" w:rsidRPr="00C47AA8" w:rsidRDefault="00CE1317" w:rsidP="00CE1317">
      <w:pPr>
        <w:numPr>
          <w:ilvl w:val="0"/>
          <w:numId w:val="5"/>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непосредственно в администрации,</w:t>
      </w:r>
    </w:p>
    <w:p w:rsidR="00CE1317" w:rsidRPr="00C47AA8" w:rsidRDefault="00CE1317" w:rsidP="00CE1317">
      <w:pPr>
        <w:numPr>
          <w:ilvl w:val="0"/>
          <w:numId w:val="5"/>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непосредственно в МФЦ;</w:t>
      </w:r>
    </w:p>
    <w:p w:rsidR="00CE1317" w:rsidRPr="00C47AA8" w:rsidRDefault="00CE1317" w:rsidP="00CE1317">
      <w:pPr>
        <w:numPr>
          <w:ilvl w:val="0"/>
          <w:numId w:val="5"/>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с использованием средств телефонной связи, средств сети Интернет.</w:t>
      </w:r>
    </w:p>
    <w:p w:rsidR="00CE1317" w:rsidRPr="00C47AA8" w:rsidRDefault="00CE1317" w:rsidP="00CE1317">
      <w:pPr>
        <w:numPr>
          <w:ilvl w:val="2"/>
          <w:numId w:val="2"/>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CE1317" w:rsidRPr="00C47AA8" w:rsidRDefault="00CE1317" w:rsidP="00CE1317">
      <w:pPr>
        <w:tabs>
          <w:tab w:val="num" w:pos="142"/>
        </w:tabs>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E1317" w:rsidRPr="00C47AA8" w:rsidRDefault="00CE1317" w:rsidP="00CE1317">
      <w:pPr>
        <w:tabs>
          <w:tab w:val="num" w:pos="142"/>
        </w:tabs>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lastRenderedPageBreak/>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CE1317" w:rsidRPr="00C47AA8" w:rsidRDefault="00CE1317" w:rsidP="00CE1317">
      <w:pPr>
        <w:numPr>
          <w:ilvl w:val="0"/>
          <w:numId w:val="5"/>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текст настоящего Административного регламента;</w:t>
      </w:r>
    </w:p>
    <w:p w:rsidR="00CE1317" w:rsidRPr="00C47AA8" w:rsidRDefault="00CE1317" w:rsidP="00CE1317">
      <w:pPr>
        <w:numPr>
          <w:ilvl w:val="0"/>
          <w:numId w:val="5"/>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тексты, выдержки из нормативных правовых актов, регулирующих предоставление муниципальной услуги;</w:t>
      </w:r>
    </w:p>
    <w:p w:rsidR="00CE1317" w:rsidRPr="00C47AA8" w:rsidRDefault="00CE1317" w:rsidP="00CE1317">
      <w:pPr>
        <w:numPr>
          <w:ilvl w:val="0"/>
          <w:numId w:val="5"/>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формы, образцы заявлений, иных документов.</w:t>
      </w:r>
    </w:p>
    <w:p w:rsidR="00CE1317" w:rsidRPr="00C47AA8" w:rsidRDefault="00CE1317" w:rsidP="00CE1317">
      <w:pPr>
        <w:numPr>
          <w:ilvl w:val="2"/>
          <w:numId w:val="2"/>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CE1317" w:rsidRPr="00C47AA8" w:rsidRDefault="00CE1317" w:rsidP="00CE1317">
      <w:pPr>
        <w:numPr>
          <w:ilvl w:val="0"/>
          <w:numId w:val="5"/>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о порядке предоставления муниципальной услуги;</w:t>
      </w:r>
    </w:p>
    <w:p w:rsidR="00CE1317" w:rsidRPr="00C47AA8" w:rsidRDefault="00CE1317" w:rsidP="00CE1317">
      <w:pPr>
        <w:numPr>
          <w:ilvl w:val="0"/>
          <w:numId w:val="5"/>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о ходе предоставления муниципальной услуги;</w:t>
      </w:r>
    </w:p>
    <w:p w:rsidR="00CE1317" w:rsidRPr="00C47AA8" w:rsidRDefault="00CE1317" w:rsidP="00CE1317">
      <w:pPr>
        <w:numPr>
          <w:ilvl w:val="0"/>
          <w:numId w:val="5"/>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об отказе в предоставлении муниципальной услуги.</w:t>
      </w:r>
    </w:p>
    <w:p w:rsidR="00CE1317" w:rsidRPr="00C47AA8" w:rsidRDefault="00CE1317" w:rsidP="00CE1317">
      <w:pPr>
        <w:numPr>
          <w:ilvl w:val="2"/>
          <w:numId w:val="2"/>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Информация о сроке завершения оформления документов и возможности их получения заявителю сообщается при подаче документов.</w:t>
      </w:r>
    </w:p>
    <w:p w:rsidR="00CE1317" w:rsidRPr="00C47AA8" w:rsidRDefault="00CE1317" w:rsidP="00CE1317">
      <w:pPr>
        <w:numPr>
          <w:ilvl w:val="2"/>
          <w:numId w:val="2"/>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CE1317" w:rsidRPr="00C47AA8" w:rsidRDefault="00CE1317" w:rsidP="00CE1317">
      <w:pPr>
        <w:tabs>
          <w:tab w:val="num" w:pos="142"/>
        </w:tabs>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CE1317" w:rsidRPr="00C47AA8" w:rsidRDefault="00CE1317" w:rsidP="00CE1317">
      <w:pPr>
        <w:tabs>
          <w:tab w:val="num" w:pos="142"/>
        </w:tabs>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p>
    <w:p w:rsidR="00CE1317" w:rsidRPr="00C47AA8" w:rsidRDefault="00CE1317" w:rsidP="00CE1317">
      <w:pPr>
        <w:numPr>
          <w:ilvl w:val="0"/>
          <w:numId w:val="2"/>
        </w:numPr>
        <w:tabs>
          <w:tab w:val="left" w:pos="1440"/>
          <w:tab w:val="left" w:pos="1560"/>
        </w:tabs>
        <w:spacing w:after="0" w:line="240" w:lineRule="auto"/>
        <w:ind w:left="0" w:firstLine="709"/>
        <w:jc w:val="center"/>
        <w:rPr>
          <w:rFonts w:ascii="Times New Roman" w:hAnsi="Times New Roman" w:cs="Times New Roman"/>
          <w:sz w:val="28"/>
          <w:szCs w:val="28"/>
        </w:rPr>
      </w:pPr>
      <w:r w:rsidRPr="00C47AA8">
        <w:rPr>
          <w:rFonts w:ascii="Times New Roman" w:hAnsi="Times New Roman" w:cs="Times New Roman"/>
          <w:sz w:val="28"/>
          <w:szCs w:val="28"/>
        </w:rPr>
        <w:t>Стандарт предоставления муниципальной услуги</w:t>
      </w:r>
    </w:p>
    <w:p w:rsidR="00CE1317" w:rsidRPr="00C47AA8" w:rsidRDefault="00CE1317" w:rsidP="00CE1317">
      <w:pPr>
        <w:tabs>
          <w:tab w:val="left" w:pos="1440"/>
          <w:tab w:val="left" w:pos="1560"/>
        </w:tabs>
        <w:ind w:firstLine="709"/>
        <w:jc w:val="both"/>
        <w:rPr>
          <w:rFonts w:ascii="Times New Roman" w:hAnsi="Times New Roman" w:cs="Times New Roman"/>
          <w:sz w:val="28"/>
          <w:szCs w:val="28"/>
        </w:rPr>
      </w:pPr>
    </w:p>
    <w:p w:rsidR="00CE1317" w:rsidRPr="00C47AA8" w:rsidRDefault="00CE1317" w:rsidP="00CE1317">
      <w:pPr>
        <w:numPr>
          <w:ilvl w:val="1"/>
          <w:numId w:val="2"/>
        </w:numPr>
        <w:tabs>
          <w:tab w:val="num" w:pos="142"/>
          <w:tab w:val="left" w:pos="1440"/>
          <w:tab w:val="left" w:pos="1560"/>
        </w:tabs>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lastRenderedPageBreak/>
        <w:t>Наименование муниципальной услуги – «Прекращение права пожизненного наследуемого владения земельными участками, находящимися в муниципальной собственности или государственная собственность на которые не разграничена».</w:t>
      </w:r>
    </w:p>
    <w:p w:rsidR="00CE1317" w:rsidRPr="00C47AA8" w:rsidRDefault="00CE1317" w:rsidP="00CE1317">
      <w:pPr>
        <w:numPr>
          <w:ilvl w:val="1"/>
          <w:numId w:val="2"/>
        </w:numPr>
        <w:tabs>
          <w:tab w:val="num" w:pos="142"/>
          <w:tab w:val="left" w:pos="1440"/>
          <w:tab w:val="left" w:pos="1560"/>
        </w:tabs>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Наименование органа, представляющего муниципальную услугу.</w:t>
      </w:r>
    </w:p>
    <w:p w:rsidR="00CE1317" w:rsidRPr="00C47AA8" w:rsidRDefault="00CE1317" w:rsidP="00CE1317">
      <w:pPr>
        <w:numPr>
          <w:ilvl w:val="2"/>
          <w:numId w:val="2"/>
        </w:numPr>
        <w:tabs>
          <w:tab w:val="num" w:pos="142"/>
          <w:tab w:val="left" w:pos="1440"/>
          <w:tab w:val="left" w:pos="1560"/>
        </w:tabs>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 xml:space="preserve">Орган, предоставляющий муниципальную услугу: администрация </w:t>
      </w:r>
      <w:r w:rsidR="00C47AA8">
        <w:rPr>
          <w:rFonts w:ascii="Times New Roman" w:hAnsi="Times New Roman" w:cs="Times New Roman"/>
          <w:sz w:val="28"/>
          <w:szCs w:val="28"/>
        </w:rPr>
        <w:t>Клеповского</w:t>
      </w:r>
      <w:r w:rsidRPr="00C47AA8">
        <w:rPr>
          <w:rFonts w:ascii="Times New Roman" w:hAnsi="Times New Roman" w:cs="Times New Roman"/>
          <w:sz w:val="28"/>
          <w:szCs w:val="28"/>
        </w:rPr>
        <w:t xml:space="preserve"> сельского поселения.</w:t>
      </w:r>
    </w:p>
    <w:p w:rsidR="00CE1317" w:rsidRPr="00AC00A1" w:rsidRDefault="00CE1317" w:rsidP="00CE1317">
      <w:pPr>
        <w:pStyle w:val="ConsPlusNormal"/>
        <w:numPr>
          <w:ilvl w:val="2"/>
          <w:numId w:val="2"/>
        </w:numPr>
        <w:suppressAutoHyphens/>
        <w:autoSpaceDN/>
        <w:ind w:left="0" w:firstLine="709"/>
        <w:jc w:val="both"/>
        <w:rPr>
          <w:rFonts w:ascii="Times New Roman" w:hAnsi="Times New Roman" w:cs="Times New Roman"/>
          <w:sz w:val="28"/>
          <w:szCs w:val="28"/>
        </w:rPr>
      </w:pPr>
      <w:r w:rsidRPr="00AC00A1">
        <w:rPr>
          <w:rFonts w:ascii="Times New Roman" w:hAnsi="Times New Roman" w:cs="Times New Roman"/>
          <w:sz w:val="28"/>
          <w:szCs w:val="28"/>
        </w:rPr>
        <w:t xml:space="preserve">Администрация при предоставлении муниципальной услуги в целях получения документов, необходимых для принятия решения о прекращении права пожизненного наследуемого владения земельными участками,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 отделом </w:t>
      </w:r>
      <w:r w:rsidR="00C47AA8">
        <w:rPr>
          <w:rFonts w:ascii="Times New Roman" w:hAnsi="Times New Roman" w:cs="Times New Roman"/>
          <w:sz w:val="28"/>
          <w:szCs w:val="28"/>
        </w:rPr>
        <w:t>Бутурлновского</w:t>
      </w:r>
      <w:r w:rsidRPr="00AC00A1">
        <w:rPr>
          <w:rFonts w:ascii="Times New Roman" w:hAnsi="Times New Roman" w:cs="Times New Roman"/>
          <w:sz w:val="28"/>
          <w:szCs w:val="28"/>
        </w:rPr>
        <w:t xml:space="preserve">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администрацией </w:t>
      </w:r>
      <w:r w:rsidR="00C47AA8">
        <w:rPr>
          <w:rFonts w:ascii="Times New Roman" w:hAnsi="Times New Roman" w:cs="Times New Roman"/>
          <w:sz w:val="28"/>
          <w:szCs w:val="28"/>
        </w:rPr>
        <w:t xml:space="preserve">Клеповского сельского поселения Бутурлиновского </w:t>
      </w:r>
      <w:r w:rsidRPr="00AC00A1">
        <w:rPr>
          <w:rFonts w:ascii="Times New Roman" w:hAnsi="Times New Roman" w:cs="Times New Roman"/>
          <w:sz w:val="28"/>
          <w:szCs w:val="28"/>
        </w:rPr>
        <w:t>муниципального района.</w:t>
      </w:r>
    </w:p>
    <w:p w:rsidR="00CE1317" w:rsidRPr="00C47AA8" w:rsidRDefault="00CE1317" w:rsidP="00CE1317">
      <w:pPr>
        <w:numPr>
          <w:ilvl w:val="2"/>
          <w:numId w:val="2"/>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w:t>
      </w:r>
      <w:r w:rsidR="00C47AA8">
        <w:rPr>
          <w:rFonts w:ascii="Times New Roman" w:hAnsi="Times New Roman" w:cs="Times New Roman"/>
          <w:sz w:val="28"/>
          <w:szCs w:val="28"/>
        </w:rPr>
        <w:t>22</w:t>
      </w:r>
      <w:r w:rsidRPr="00C47AA8">
        <w:rPr>
          <w:rFonts w:ascii="Times New Roman" w:hAnsi="Times New Roman" w:cs="Times New Roman"/>
          <w:sz w:val="28"/>
          <w:szCs w:val="28"/>
        </w:rPr>
        <w:t>»</w:t>
      </w:r>
      <w:r w:rsidR="00C47AA8">
        <w:rPr>
          <w:rFonts w:ascii="Times New Roman" w:hAnsi="Times New Roman" w:cs="Times New Roman"/>
          <w:sz w:val="28"/>
          <w:szCs w:val="28"/>
        </w:rPr>
        <w:t>июля</w:t>
      </w:r>
      <w:r w:rsidRPr="00C47AA8">
        <w:rPr>
          <w:rFonts w:ascii="Times New Roman" w:hAnsi="Times New Roman" w:cs="Times New Roman"/>
          <w:sz w:val="28"/>
          <w:szCs w:val="28"/>
        </w:rPr>
        <w:t xml:space="preserve"> 20</w:t>
      </w:r>
      <w:r w:rsidR="00C47AA8">
        <w:rPr>
          <w:rFonts w:ascii="Times New Roman" w:hAnsi="Times New Roman" w:cs="Times New Roman"/>
          <w:sz w:val="28"/>
          <w:szCs w:val="28"/>
        </w:rPr>
        <w:t>15</w:t>
      </w:r>
      <w:r w:rsidRPr="00C47AA8">
        <w:rPr>
          <w:rFonts w:ascii="Times New Roman" w:hAnsi="Times New Roman" w:cs="Times New Roman"/>
          <w:sz w:val="28"/>
          <w:szCs w:val="28"/>
        </w:rPr>
        <w:t xml:space="preserve"> года.</w:t>
      </w:r>
    </w:p>
    <w:p w:rsidR="00CE1317" w:rsidRPr="00AC00A1" w:rsidRDefault="00CE1317" w:rsidP="00CE1317">
      <w:pPr>
        <w:tabs>
          <w:tab w:val="num" w:pos="142"/>
          <w:tab w:val="left" w:pos="1560"/>
        </w:tabs>
        <w:autoSpaceDE w:val="0"/>
        <w:autoSpaceDN w:val="0"/>
        <w:adjustRightInd w:val="0"/>
        <w:ind w:firstLine="709"/>
        <w:jc w:val="both"/>
        <w:rPr>
          <w:sz w:val="28"/>
          <w:szCs w:val="28"/>
        </w:rPr>
      </w:pPr>
      <w:r w:rsidRPr="00C47AA8">
        <w:rPr>
          <w:rFonts w:ascii="Times New Roman" w:hAnsi="Times New Roman" w:cs="Times New Roman"/>
          <w:sz w:val="28"/>
          <w:szCs w:val="28"/>
        </w:rPr>
        <w:t>2.3. Результат предоставления муниципальной услуги</w:t>
      </w:r>
      <w:r w:rsidRPr="00AC00A1">
        <w:rPr>
          <w:sz w:val="28"/>
          <w:szCs w:val="28"/>
        </w:rPr>
        <w:t>.</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Результатом предоставления муниципальной услуги является выдача постановления администрации о прекращении права пожизненного наследуемого владения земельными участками, находящимся в муниципальной собственности или государственная собственность на который не разграничена, либо уведомления о мотивированном отказе в предоставлении муниципальной услуги.</w:t>
      </w:r>
    </w:p>
    <w:p w:rsidR="00CE1317" w:rsidRPr="00C47AA8" w:rsidRDefault="00CE1317" w:rsidP="00CE1317">
      <w:pPr>
        <w:tabs>
          <w:tab w:val="num" w:pos="142"/>
          <w:tab w:val="left" w:pos="1440"/>
          <w:tab w:val="left" w:pos="1560"/>
        </w:tabs>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2.4.Срок предоставления муниципальной услуги.</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Срок предоставления муниципальной услуги не должен превышать 33 календарных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Срок регистрации заявления и прилагаемых к нему документов - 1 календарный день.</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 xml:space="preserve">Срок рассмотрения представленных документов, в том числе истребование документов (сведений), указанных в пункте 2.6.2 настоящего </w:t>
      </w:r>
      <w:r w:rsidRPr="00C47AA8">
        <w:rPr>
          <w:rFonts w:ascii="Times New Roman" w:hAnsi="Times New Roman" w:cs="Times New Roman"/>
          <w:sz w:val="28"/>
          <w:szCs w:val="28"/>
        </w:rPr>
        <w:lastRenderedPageBreak/>
        <w:t>Административного регламента, в рамках межведомственного взаимодействия - 10 календарных дней.</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Срок подготовки проекта постановления администрации о прекращении права пожизненного наследуемого владения земельным участком либо уведомления о мотивированном отказе - 19 календарных дней.</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Срок направления заявителю постановления администрации о прекращении права пожизненного наследуемого владения земельным участком либо уведомления о мотивированном отказе - 3 календарных дня.</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Оснований для приостановления предоставления муниципальной услуги законодательством не предусмотрено.</w:t>
      </w:r>
    </w:p>
    <w:p w:rsidR="00CE1317" w:rsidRPr="00C47AA8" w:rsidRDefault="00CE1317" w:rsidP="00CE1317">
      <w:pPr>
        <w:numPr>
          <w:ilvl w:val="1"/>
          <w:numId w:val="29"/>
        </w:numPr>
        <w:tabs>
          <w:tab w:val="left" w:pos="1440"/>
          <w:tab w:val="left" w:pos="1560"/>
        </w:tabs>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Правовые основы для предоставления муниципальной услуги.</w:t>
      </w:r>
    </w:p>
    <w:p w:rsidR="00CE1317" w:rsidRPr="00C47AA8" w:rsidRDefault="00CE1317" w:rsidP="00CE1317">
      <w:pPr>
        <w:tabs>
          <w:tab w:val="num" w:pos="792"/>
          <w:tab w:val="left" w:pos="1440"/>
          <w:tab w:val="left" w:pos="1560"/>
        </w:tabs>
        <w:ind w:firstLine="709"/>
        <w:jc w:val="both"/>
        <w:rPr>
          <w:rFonts w:ascii="Times New Roman" w:hAnsi="Times New Roman" w:cs="Times New Roman"/>
          <w:sz w:val="28"/>
          <w:szCs w:val="28"/>
        </w:rPr>
      </w:pPr>
      <w:r w:rsidRPr="00C47AA8">
        <w:rPr>
          <w:rFonts w:ascii="Times New Roman" w:hAnsi="Times New Roman" w:cs="Times New Roman"/>
          <w:sz w:val="28"/>
          <w:szCs w:val="28"/>
        </w:rPr>
        <w:t>Предоставление муниципальной услуги «Прекращение права пожизненного наследуемого владения земельными участками, находящимися в муниципальной собственности или государственная собственность на которые не разграничена» осуществляется в соответствии с:</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Конституцией Российской Федерации, принятой на всенародном голосовании 12.12.1993 («Собрание законодательства РФ», 26.01.2009, № 4, ст. 445; «Российская газета», 25.12.1993, № 237; «Парламентская газета», 26-29.01.2009, № 4);</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Градостроительным кодексом Российской Федерации от 29.12.2004 № 190-ФЗ («Российская газета», 30.12.2004, № 290; «Собрание законодательства РФ», 03.01.2005, № 1 (часть 1), ст. 16; «Парламентская газета», 14.01.2005, № 5-6);</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Гражданским кодексом Российской Федерации (часть 1) от 30.11.1994 № 51-ФЗ («Собрание законодательства РФ», 05.12.1994, № 32, ст. 3301; «Российская газета», 08.12.1994, № 238-239);</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Земельным кодексом Российской Федерации от 25.10.2001 № 136-ФЗ («Собрание законодательства РФ», 29.10.2001, № 44, ст. 4147; «Парламентская газета», 30.10.2001, № 204-205; «Российская газета», 30.10.2001, № 211-212);</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Федеральным законом от 25.10.2001 № 137-ФЗ «О введении в действие Земельного кодекса Российской Федерации» («Собрание законодательства РФ», 29.10.2001, № 44, ст. 4148; «Парламентская газета», 30.10.2001, № 204-205; «Российская газета», 30.10.2001, № 211-212);</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lastRenderedPageBreak/>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Законом Воронежской области от 13.05.2008 № 25-ОЗ «О регулировании земельных отношений на территории Воронежской области» («Молодой коммунар», 20.05.2008, № 52; «Собрание законодательства Воронежской области», 01.07.2008, № 5, ст. 148)</w:t>
      </w:r>
    </w:p>
    <w:p w:rsidR="00CE1317" w:rsidRPr="00C47AA8" w:rsidRDefault="00CE1317" w:rsidP="00CE1317">
      <w:pPr>
        <w:shd w:val="clear" w:color="auto" w:fill="FFFFFF"/>
        <w:tabs>
          <w:tab w:val="num" w:pos="1080"/>
        </w:tabs>
        <w:adjustRightInd w:val="0"/>
        <w:ind w:firstLine="709"/>
        <w:jc w:val="both"/>
        <w:rPr>
          <w:rFonts w:ascii="Times New Roman" w:hAnsi="Times New Roman" w:cs="Times New Roman"/>
          <w:sz w:val="28"/>
          <w:szCs w:val="28"/>
        </w:rPr>
      </w:pPr>
      <w:r w:rsidRPr="00AC00A1">
        <w:rPr>
          <w:sz w:val="28"/>
          <w:szCs w:val="28"/>
        </w:rPr>
        <w:t xml:space="preserve">- </w:t>
      </w:r>
      <w:r w:rsidRPr="00C47AA8">
        <w:rPr>
          <w:rFonts w:ascii="Times New Roman" w:hAnsi="Times New Roman" w:cs="Times New Roman"/>
          <w:sz w:val="28"/>
          <w:szCs w:val="28"/>
        </w:rPr>
        <w:t xml:space="preserve">Уставом </w:t>
      </w:r>
      <w:r w:rsidR="00C47AA8" w:rsidRPr="00C47AA8">
        <w:rPr>
          <w:rFonts w:ascii="Times New Roman" w:hAnsi="Times New Roman" w:cs="Times New Roman"/>
          <w:sz w:val="28"/>
          <w:szCs w:val="28"/>
        </w:rPr>
        <w:t xml:space="preserve">Клеповского </w:t>
      </w:r>
      <w:r w:rsidRPr="00C47AA8">
        <w:rPr>
          <w:rFonts w:ascii="Times New Roman" w:hAnsi="Times New Roman" w:cs="Times New Roman"/>
          <w:sz w:val="28"/>
          <w:szCs w:val="28"/>
        </w:rPr>
        <w:t>сельского поселения Воронежской области (публикация);</w:t>
      </w:r>
    </w:p>
    <w:p w:rsidR="00CE1317" w:rsidRPr="00C47AA8" w:rsidRDefault="00CE1317" w:rsidP="00CE1317">
      <w:pPr>
        <w:shd w:val="clear" w:color="auto" w:fill="FFFFFF"/>
        <w:tabs>
          <w:tab w:val="num" w:pos="1080"/>
        </w:tabs>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 xml:space="preserve">- </w:t>
      </w:r>
      <w:r w:rsidRPr="00C47AA8">
        <w:rPr>
          <w:rFonts w:ascii="Times New Roman" w:hAnsi="Times New Roman" w:cs="Times New Roman"/>
          <w:bCs/>
          <w:iCs/>
          <w:sz w:val="28"/>
          <w:szCs w:val="28"/>
        </w:rPr>
        <w:t xml:space="preserve">иными нормативными правовыми актами Российской Федерации, Воронежской области и </w:t>
      </w:r>
      <w:r w:rsidR="00C47AA8" w:rsidRPr="00C47AA8">
        <w:rPr>
          <w:rFonts w:ascii="Times New Roman" w:hAnsi="Times New Roman" w:cs="Times New Roman"/>
          <w:sz w:val="28"/>
          <w:szCs w:val="28"/>
        </w:rPr>
        <w:t>Клеповского</w:t>
      </w:r>
      <w:r w:rsidRPr="00C47AA8">
        <w:rPr>
          <w:rFonts w:ascii="Times New Roman" w:hAnsi="Times New Roman" w:cs="Times New Roman"/>
          <w:bCs/>
          <w:iCs/>
          <w:sz w:val="28"/>
          <w:szCs w:val="28"/>
        </w:rPr>
        <w:t xml:space="preserve"> сельского поселения Воронежской области, регламентирующими правоотношения в сфере предоставления государственных услуг.</w:t>
      </w:r>
    </w:p>
    <w:p w:rsidR="00CE1317" w:rsidRPr="00C47AA8" w:rsidRDefault="00CE1317" w:rsidP="00CE1317">
      <w:pPr>
        <w:numPr>
          <w:ilvl w:val="1"/>
          <w:numId w:val="28"/>
        </w:numPr>
        <w:tabs>
          <w:tab w:val="clear" w:pos="2564"/>
          <w:tab w:val="num" w:pos="792"/>
          <w:tab w:val="num" w:pos="1155"/>
          <w:tab w:val="left" w:pos="1440"/>
          <w:tab w:val="left" w:pos="1560"/>
        </w:tabs>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Муниципальная услуга предоставляется на основании заявления, поступившего в администрацию или в МФЦ.</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В письменном заявлении должна быть указана информация о заявителе (Ф.И.О., паспортные данные, адрес регистрации, контактный телефон). Заявление должно быть подписано заявителем или его уполномоченным представителем.</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Образец заявления приведен в приложении № 2 к настоящему Административному регламенту.</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К заявлению прилагаются следующие документы:</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копия документа, удостоверяющего личность заявителя (заявителей), либо личность представителя заявителя (заявителей);</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 xml:space="preserve">- документы, удостоверяющие права на землю, в случае, если они не находятся в распоряжении органов государственной власти, органов </w:t>
      </w:r>
      <w:r w:rsidRPr="00C47AA8">
        <w:rPr>
          <w:rFonts w:ascii="Times New Roman" w:hAnsi="Times New Roman" w:cs="Times New Roman"/>
          <w:sz w:val="28"/>
          <w:szCs w:val="28"/>
        </w:rPr>
        <w:lastRenderedPageBreak/>
        <w:t>местного самоуправления либо подведомственных государственным органам или органам местного самоуправления организаций.</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Заявление на бумажном носителе представляется:</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посредством почтового отправления;</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при личном обращении заявителя либо его законного представителя.</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CE1317" w:rsidRPr="00AC00A1" w:rsidRDefault="00CE1317" w:rsidP="00CE1317">
      <w:pPr>
        <w:pStyle w:val="ConsPlusNormal"/>
        <w:ind w:firstLine="540"/>
        <w:jc w:val="both"/>
        <w:rPr>
          <w:rFonts w:ascii="Times New Roman" w:hAnsi="Times New Roman" w:cs="Times New Roman"/>
          <w:sz w:val="28"/>
          <w:szCs w:val="28"/>
        </w:rPr>
      </w:pPr>
      <w:r w:rsidRPr="00AC00A1">
        <w:rPr>
          <w:rFonts w:ascii="Times New Roman" w:hAnsi="Times New Roman" w:cs="Times New Roman"/>
          <w:sz w:val="28"/>
          <w:szCs w:val="28"/>
        </w:rPr>
        <w:t>Заявление в форме электронного документа подписывается заявителем с использованием простой электронной подписи.</w:t>
      </w:r>
    </w:p>
    <w:p w:rsidR="00CE1317" w:rsidRPr="00AC00A1" w:rsidRDefault="00CE1317" w:rsidP="00CE1317">
      <w:pPr>
        <w:pStyle w:val="ConsPlusNormal"/>
        <w:ind w:firstLine="540"/>
        <w:jc w:val="both"/>
        <w:rPr>
          <w:rFonts w:ascii="Times New Roman" w:hAnsi="Times New Roman" w:cs="Times New Roman"/>
          <w:sz w:val="28"/>
          <w:szCs w:val="28"/>
        </w:rPr>
      </w:pPr>
      <w:r w:rsidRPr="00AC00A1">
        <w:rPr>
          <w:rFonts w:ascii="Times New Roman" w:hAnsi="Times New Roman" w:cs="Times New Roman"/>
          <w:sz w:val="28"/>
          <w:szCs w:val="28"/>
        </w:rPr>
        <w:t>Иные необходимые для предоставления муниципальной услуги документы представляются в форме электронных документов, электронных образов документов.</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 кадастровый паспорт земельного участка или кадастровая выписка о земельном участке (выписка из государственного кадастра недвижимости);</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CE1317" w:rsidRPr="00AC00A1" w:rsidRDefault="00CE1317" w:rsidP="00CE1317">
      <w:pPr>
        <w:pStyle w:val="ConsPlusNormal"/>
        <w:ind w:firstLine="709"/>
        <w:jc w:val="both"/>
        <w:outlineLvl w:val="0"/>
        <w:rPr>
          <w:rFonts w:ascii="Times New Roman" w:hAnsi="Times New Roman" w:cs="Times New Roman"/>
          <w:sz w:val="28"/>
          <w:szCs w:val="28"/>
        </w:rPr>
      </w:pPr>
      <w:r w:rsidRPr="00AC00A1">
        <w:rPr>
          <w:rFonts w:ascii="Times New Roman" w:hAnsi="Times New Roman" w:cs="Times New Roman"/>
          <w:sz w:val="28"/>
          <w:szCs w:val="28"/>
        </w:rPr>
        <w:t>- документы, удостоверяющие права на землю или выписка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p>
    <w:p w:rsidR="00CE1317" w:rsidRPr="00C47AA8" w:rsidRDefault="00CE1317" w:rsidP="00CE1317">
      <w:pPr>
        <w:ind w:firstLine="709"/>
        <w:rPr>
          <w:rFonts w:ascii="Times New Roman" w:hAnsi="Times New Roman" w:cs="Times New Roman"/>
          <w:sz w:val="28"/>
          <w:szCs w:val="28"/>
          <w:lang w:eastAsia="ar-SA"/>
        </w:rPr>
      </w:pPr>
      <w:r w:rsidRPr="00C47AA8">
        <w:rPr>
          <w:rFonts w:ascii="Times New Roman" w:hAnsi="Times New Roman" w:cs="Times New Roman"/>
          <w:sz w:val="28"/>
          <w:szCs w:val="28"/>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CE1317" w:rsidRPr="00AC00A1" w:rsidRDefault="00CE1317" w:rsidP="00CE1317">
      <w:pPr>
        <w:pStyle w:val="ConsPlusNormal"/>
        <w:ind w:firstLine="709"/>
        <w:jc w:val="both"/>
        <w:outlineLvl w:val="0"/>
        <w:rPr>
          <w:rFonts w:ascii="Times New Roman" w:hAnsi="Times New Roman" w:cs="Times New Roman"/>
          <w:sz w:val="28"/>
          <w:szCs w:val="28"/>
        </w:rPr>
      </w:pPr>
      <w:r w:rsidRPr="00AC00A1">
        <w:rPr>
          <w:rFonts w:ascii="Times New Roman" w:hAnsi="Times New Roman" w:cs="Times New Roman"/>
          <w:sz w:val="28"/>
          <w:szCs w:val="28"/>
        </w:rPr>
        <w:t xml:space="preserve">- копия решения органа местного самоуправления, уполномоченного на предоставление земельных участков, о предоставлении земельного участка, в </w:t>
      </w:r>
      <w:r w:rsidRPr="00AC00A1">
        <w:rPr>
          <w:rFonts w:ascii="Times New Roman" w:hAnsi="Times New Roman" w:cs="Times New Roman"/>
          <w:sz w:val="28"/>
          <w:szCs w:val="28"/>
        </w:rPr>
        <w:lastRenderedPageBreak/>
        <w:t>случае отсутствия документов, удостоверяющих права на землю.</w:t>
      </w:r>
    </w:p>
    <w:p w:rsidR="00CE1317" w:rsidRPr="00C47AA8" w:rsidRDefault="00CE1317" w:rsidP="00CE1317">
      <w:pPr>
        <w:ind w:firstLine="709"/>
        <w:jc w:val="both"/>
        <w:rPr>
          <w:rFonts w:ascii="Times New Roman" w:hAnsi="Times New Roman" w:cs="Times New Roman"/>
          <w:sz w:val="28"/>
          <w:szCs w:val="28"/>
        </w:rPr>
      </w:pPr>
      <w:r w:rsidRPr="00C47AA8">
        <w:rPr>
          <w:rFonts w:ascii="Times New Roman" w:hAnsi="Times New Roman" w:cs="Times New Roman"/>
          <w:sz w:val="28"/>
          <w:szCs w:val="28"/>
        </w:rPr>
        <w:t xml:space="preserve">Для предоставления муниципальной услуги администрация в рамках межведомственного взаимодействия запрашивает данные документы в администрации </w:t>
      </w:r>
      <w:r w:rsidR="00C47AA8">
        <w:rPr>
          <w:rFonts w:ascii="Times New Roman" w:hAnsi="Times New Roman" w:cs="Times New Roman"/>
          <w:sz w:val="28"/>
          <w:szCs w:val="28"/>
        </w:rPr>
        <w:t>Клеповского сельского поселения Бутурлиновского</w:t>
      </w:r>
      <w:r w:rsidRPr="00C47AA8">
        <w:rPr>
          <w:rFonts w:ascii="Times New Roman" w:hAnsi="Times New Roman" w:cs="Times New Roman"/>
          <w:sz w:val="28"/>
          <w:szCs w:val="28"/>
        </w:rPr>
        <w:t xml:space="preserve"> муниципального района.</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Заявитель вправе представить указанные документы самостоятельно.</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услуги.</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Запрещается требовать от заявителя:</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C47AA8">
        <w:rPr>
          <w:rFonts w:ascii="Times New Roman" w:hAnsi="Times New Roman" w:cs="Times New Roman"/>
          <w:sz w:val="28"/>
          <w:szCs w:val="28"/>
        </w:rPr>
        <w:t>администрации Клеповского сельского поселения Бутурлиновского муниципального района Воронежской области</w:t>
      </w:r>
      <w:r w:rsidRPr="00C47AA8">
        <w:rPr>
          <w:rFonts w:ascii="Times New Roman" w:hAnsi="Times New Roman" w:cs="Times New Roman"/>
          <w:sz w:val="28"/>
          <w:szCs w:val="28"/>
        </w:rPr>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Получение заявителем услуг, которые являются необходимыми и обязательными для предоставления муниципальной услуги, не требуется.</w:t>
      </w:r>
    </w:p>
    <w:p w:rsidR="00CE1317" w:rsidRPr="00C47AA8" w:rsidRDefault="00CE1317" w:rsidP="00CE1317">
      <w:pPr>
        <w:numPr>
          <w:ilvl w:val="1"/>
          <w:numId w:val="39"/>
        </w:numPr>
        <w:tabs>
          <w:tab w:val="clear" w:pos="795"/>
          <w:tab w:val="num" w:pos="0"/>
          <w:tab w:val="left" w:pos="1260"/>
          <w:tab w:val="left" w:pos="1560"/>
        </w:tabs>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CE1317" w:rsidRPr="00C47AA8" w:rsidRDefault="00CE1317" w:rsidP="00CE1317">
      <w:pPr>
        <w:tabs>
          <w:tab w:val="num" w:pos="792"/>
          <w:tab w:val="left" w:pos="1440"/>
          <w:tab w:val="left" w:pos="1560"/>
        </w:tabs>
        <w:ind w:firstLine="709"/>
        <w:jc w:val="both"/>
        <w:rPr>
          <w:rFonts w:ascii="Times New Roman" w:hAnsi="Times New Roman" w:cs="Times New Roman"/>
          <w:sz w:val="28"/>
          <w:szCs w:val="28"/>
        </w:rPr>
      </w:pPr>
      <w:r w:rsidRPr="00C47AA8">
        <w:rPr>
          <w:rFonts w:ascii="Times New Roman" w:hAnsi="Times New Roman" w:cs="Times New Roman"/>
          <w:sz w:val="28"/>
          <w:szCs w:val="28"/>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lastRenderedPageBreak/>
        <w:t>- подача заявления лицом, не уполномоченным совершать такого рода действия.</w:t>
      </w:r>
    </w:p>
    <w:p w:rsidR="00CE1317" w:rsidRPr="00C47AA8" w:rsidRDefault="00CE1317" w:rsidP="00CE1317">
      <w:pPr>
        <w:numPr>
          <w:ilvl w:val="1"/>
          <w:numId w:val="39"/>
        </w:numPr>
        <w:tabs>
          <w:tab w:val="clear" w:pos="795"/>
          <w:tab w:val="num" w:pos="0"/>
          <w:tab w:val="left" w:pos="1440"/>
          <w:tab w:val="left" w:pos="1560"/>
        </w:tabs>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Основанием для отказа в предоставлении муниципальной услуги является:</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 наличие противоречий между заявленными и уже зарегистрированными правами;</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 орган предоставляющий услугу не является уполномоченным органом по принятию решений о прекращению права пожизненного наследуемого владения земельными участками указанными в заявлении.</w:t>
      </w:r>
    </w:p>
    <w:p w:rsidR="00CE1317" w:rsidRPr="00C47AA8" w:rsidRDefault="00CE1317" w:rsidP="00CE1317">
      <w:pPr>
        <w:numPr>
          <w:ilvl w:val="1"/>
          <w:numId w:val="39"/>
        </w:numPr>
        <w:tabs>
          <w:tab w:val="num" w:pos="1155"/>
          <w:tab w:val="left" w:pos="1440"/>
          <w:tab w:val="left" w:pos="1560"/>
        </w:tabs>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 xml:space="preserve"> Размер платы, взимаемой с заявителя при предоставлении муниципальной услуги.</w:t>
      </w:r>
    </w:p>
    <w:p w:rsidR="00CE1317" w:rsidRPr="00C47AA8" w:rsidRDefault="00CE1317" w:rsidP="00CE1317">
      <w:pPr>
        <w:tabs>
          <w:tab w:val="num" w:pos="792"/>
          <w:tab w:val="left" w:pos="1440"/>
          <w:tab w:val="left" w:pos="1560"/>
        </w:tabs>
        <w:ind w:firstLine="709"/>
        <w:jc w:val="both"/>
        <w:rPr>
          <w:rFonts w:ascii="Times New Roman" w:hAnsi="Times New Roman" w:cs="Times New Roman"/>
          <w:sz w:val="28"/>
          <w:szCs w:val="28"/>
        </w:rPr>
      </w:pPr>
      <w:r w:rsidRPr="00C47AA8">
        <w:rPr>
          <w:rFonts w:ascii="Times New Roman" w:hAnsi="Times New Roman" w:cs="Times New Roman"/>
          <w:sz w:val="28"/>
          <w:szCs w:val="28"/>
        </w:rPr>
        <w:t xml:space="preserve">Муниципальная услуга предоставляется на безвозмездной основе. </w:t>
      </w:r>
    </w:p>
    <w:p w:rsidR="00CE1317" w:rsidRPr="00C47AA8" w:rsidRDefault="00CE1317" w:rsidP="00CE1317">
      <w:pPr>
        <w:numPr>
          <w:ilvl w:val="1"/>
          <w:numId w:val="39"/>
        </w:numPr>
        <w:tabs>
          <w:tab w:val="num" w:pos="1155"/>
          <w:tab w:val="left" w:pos="1440"/>
          <w:tab w:val="left" w:pos="1560"/>
        </w:tabs>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CE1317" w:rsidRPr="00C47AA8" w:rsidRDefault="00CE1317" w:rsidP="00CE1317">
      <w:pPr>
        <w:numPr>
          <w:ilvl w:val="1"/>
          <w:numId w:val="39"/>
        </w:numPr>
        <w:tabs>
          <w:tab w:val="num" w:pos="1155"/>
          <w:tab w:val="left" w:pos="1560"/>
        </w:tabs>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Срок регистрации запроса заявителя о предоставлении муниципальной услуги.</w:t>
      </w:r>
    </w:p>
    <w:p w:rsidR="00CE1317" w:rsidRPr="00C47AA8" w:rsidRDefault="00CE1317" w:rsidP="00CE1317">
      <w:pPr>
        <w:tabs>
          <w:tab w:val="num" w:pos="1155"/>
          <w:tab w:val="left" w:pos="1560"/>
        </w:tabs>
        <w:ind w:firstLine="709"/>
        <w:jc w:val="both"/>
        <w:rPr>
          <w:rFonts w:ascii="Times New Roman" w:hAnsi="Times New Roman" w:cs="Times New Roman"/>
          <w:sz w:val="28"/>
          <w:szCs w:val="28"/>
        </w:rPr>
      </w:pPr>
      <w:r w:rsidRPr="00C47AA8">
        <w:rPr>
          <w:rFonts w:ascii="Times New Roman" w:hAnsi="Times New Roman" w:cs="Times New Roman"/>
          <w:sz w:val="28"/>
          <w:szCs w:val="28"/>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CE1317" w:rsidRPr="00C47AA8" w:rsidRDefault="00CE1317" w:rsidP="00CE1317">
      <w:pPr>
        <w:numPr>
          <w:ilvl w:val="1"/>
          <w:numId w:val="39"/>
        </w:numPr>
        <w:tabs>
          <w:tab w:val="num" w:pos="1155"/>
          <w:tab w:val="left" w:pos="1560"/>
        </w:tabs>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Требования к помещениям, в которых предоставляется муниципальная услуга.</w:t>
      </w:r>
    </w:p>
    <w:p w:rsidR="00CE1317" w:rsidRPr="00C47AA8" w:rsidRDefault="00CE1317" w:rsidP="00CE1317">
      <w:pPr>
        <w:numPr>
          <w:ilvl w:val="2"/>
          <w:numId w:val="39"/>
        </w:numPr>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Прием граждан осуществляется в специально выделенных для предоставления муниципальных услуг помещениях.</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lastRenderedPageBreak/>
        <w:t>У входа в каждое помещение размещается табличка с наименованием помещения (зал ожидания, приема/выдачи документов и т.д.).</w:t>
      </w:r>
    </w:p>
    <w:p w:rsidR="00CE1317" w:rsidRPr="00C47AA8" w:rsidRDefault="00CE1317" w:rsidP="00CE1317">
      <w:pPr>
        <w:numPr>
          <w:ilvl w:val="2"/>
          <w:numId w:val="30"/>
        </w:numPr>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Доступ заявителей к парковочным местам является бесплатным.</w:t>
      </w:r>
    </w:p>
    <w:p w:rsidR="00CE1317" w:rsidRPr="00C47AA8" w:rsidRDefault="00CE1317" w:rsidP="00CE1317">
      <w:pPr>
        <w:numPr>
          <w:ilvl w:val="2"/>
          <w:numId w:val="30"/>
        </w:numPr>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E1317" w:rsidRPr="00C47AA8" w:rsidRDefault="00CE1317" w:rsidP="00CE1317">
      <w:pPr>
        <w:numPr>
          <w:ilvl w:val="2"/>
          <w:numId w:val="30"/>
        </w:numPr>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Места информирования, предназначенные для ознакомления заявителей с информационными материалами, оборудуются:</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 информационными стендами, на которых размещается визуальная и текстовая информация;</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 стульями и столами для оформления документов.</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К информационным стендам должна быть обеспечена возможность свободного доступа граждан.</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 режим работы органов, предоставляющих муниципальную услугу;</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 графики личного приема граждан уполномоченными должностными лицами;</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 текст настоящего административного регламента (полная версия - на официальном сайте администрации в сети Интернет);</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 тексты, выдержки из нормативных правовых актов, регулирующих предоставление муниципальной услуги;</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 образцы оформления документов.</w:t>
      </w:r>
    </w:p>
    <w:p w:rsidR="00CE1317" w:rsidRPr="00C47AA8" w:rsidRDefault="00CE1317" w:rsidP="00CE1317">
      <w:pPr>
        <w:numPr>
          <w:ilvl w:val="2"/>
          <w:numId w:val="30"/>
        </w:numPr>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lastRenderedPageBreak/>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CE1317" w:rsidRPr="00AC00A1" w:rsidRDefault="00CE1317" w:rsidP="00CE1317">
      <w:pPr>
        <w:numPr>
          <w:ilvl w:val="1"/>
          <w:numId w:val="39"/>
        </w:numPr>
        <w:tabs>
          <w:tab w:val="num" w:pos="1155"/>
          <w:tab w:val="left" w:pos="1560"/>
        </w:tabs>
        <w:spacing w:after="0" w:line="240" w:lineRule="auto"/>
        <w:ind w:left="0" w:firstLine="709"/>
        <w:jc w:val="both"/>
        <w:rPr>
          <w:sz w:val="28"/>
          <w:szCs w:val="28"/>
        </w:rPr>
      </w:pPr>
      <w:r w:rsidRPr="00D50AEE">
        <w:rPr>
          <w:rFonts w:ascii="Times New Roman" w:hAnsi="Times New Roman" w:cs="Times New Roman"/>
          <w:sz w:val="28"/>
          <w:szCs w:val="28"/>
        </w:rPr>
        <w:t>Показатели доступности и качества муниципальной услуги</w:t>
      </w:r>
      <w:r w:rsidRPr="00AC00A1">
        <w:rPr>
          <w:sz w:val="28"/>
          <w:szCs w:val="28"/>
        </w:rPr>
        <w:t>.</w:t>
      </w:r>
    </w:p>
    <w:p w:rsidR="00CE1317" w:rsidRPr="00AC00A1" w:rsidRDefault="00CE1317" w:rsidP="00CE1317">
      <w:pPr>
        <w:pStyle w:val="ConsPlusNormal"/>
        <w:numPr>
          <w:ilvl w:val="2"/>
          <w:numId w:val="39"/>
        </w:numPr>
        <w:suppressAutoHyphens/>
        <w:autoSpaceDN/>
        <w:ind w:left="0" w:firstLine="709"/>
        <w:jc w:val="both"/>
        <w:rPr>
          <w:rFonts w:ascii="Times New Roman" w:hAnsi="Times New Roman" w:cs="Times New Roman"/>
          <w:sz w:val="28"/>
          <w:szCs w:val="28"/>
        </w:rPr>
      </w:pPr>
      <w:r w:rsidRPr="00AC00A1">
        <w:rPr>
          <w:rFonts w:ascii="Times New Roman" w:hAnsi="Times New Roman" w:cs="Times New Roman"/>
          <w:sz w:val="28"/>
          <w:szCs w:val="28"/>
        </w:rPr>
        <w:t>Показателями доступности муниципальной услуги являются:</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оборудование мест ожидания в администрации доступными местами общего пользования;</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оборудование мест ожидания и мест приема заявителей в администрации стульями, столами (стойками) для возможности оформления документов;</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соблюдение графика работы администрации;</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возможность получения муниципальной услуги в МФЦ</w:t>
      </w:r>
      <w:r w:rsidRPr="00AC00A1">
        <w:rPr>
          <w:rFonts w:ascii="Times New Roman" w:hAnsi="Times New Roman" w:cs="Times New Roman"/>
          <w:sz w:val="28"/>
          <w:szCs w:val="28"/>
          <w:vertAlign w:val="superscript"/>
        </w:rPr>
        <w:t>1</w:t>
      </w:r>
      <w:r w:rsidRPr="00AC00A1">
        <w:rPr>
          <w:rFonts w:ascii="Times New Roman" w:hAnsi="Times New Roman" w:cs="Times New Roman"/>
          <w:sz w:val="28"/>
          <w:szCs w:val="28"/>
        </w:rPr>
        <w:t>;</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E1317" w:rsidRPr="00AC00A1" w:rsidRDefault="00CE1317" w:rsidP="00CE1317">
      <w:pPr>
        <w:pStyle w:val="ConsPlusNormal"/>
        <w:numPr>
          <w:ilvl w:val="2"/>
          <w:numId w:val="31"/>
        </w:numPr>
        <w:suppressAutoHyphens/>
        <w:autoSpaceDN/>
        <w:ind w:left="0" w:firstLine="709"/>
        <w:jc w:val="both"/>
        <w:rPr>
          <w:rFonts w:ascii="Times New Roman" w:hAnsi="Times New Roman" w:cs="Times New Roman"/>
          <w:sz w:val="28"/>
          <w:szCs w:val="28"/>
        </w:rPr>
      </w:pPr>
      <w:r w:rsidRPr="00AC00A1">
        <w:rPr>
          <w:rFonts w:ascii="Times New Roman" w:hAnsi="Times New Roman" w:cs="Times New Roman"/>
          <w:sz w:val="28"/>
          <w:szCs w:val="28"/>
        </w:rPr>
        <w:t>Показателями качества муниципальной услуги являются:</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соблюдение сроков предоставления муниципальной услуги;</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CE1317" w:rsidRPr="00C47AA8" w:rsidRDefault="00CE1317" w:rsidP="00CE1317">
      <w:pPr>
        <w:numPr>
          <w:ilvl w:val="1"/>
          <w:numId w:val="31"/>
        </w:numPr>
        <w:tabs>
          <w:tab w:val="num" w:pos="1155"/>
          <w:tab w:val="left" w:pos="1560"/>
        </w:tabs>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E1317" w:rsidRPr="00C47AA8" w:rsidRDefault="00CE1317" w:rsidP="00CE1317">
      <w:pPr>
        <w:numPr>
          <w:ilvl w:val="2"/>
          <w:numId w:val="40"/>
        </w:numPr>
        <w:tabs>
          <w:tab w:val="left" w:pos="1560"/>
          <w:tab w:val="num" w:pos="1590"/>
        </w:tabs>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lastRenderedPageBreak/>
        <w:t>Прием заявителей (прием и выдача документов) осуществляется уполномоченными должностными лицами МФЦ.</w:t>
      </w:r>
    </w:p>
    <w:p w:rsidR="00CE1317" w:rsidRPr="00C47AA8" w:rsidRDefault="00CE1317" w:rsidP="00CE1317">
      <w:pPr>
        <w:numPr>
          <w:ilvl w:val="2"/>
          <w:numId w:val="40"/>
        </w:numPr>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Прием заявителей уполномоченными лицами осуществляется в соответствии с графиком (режимом) работы МФЦ.</w:t>
      </w:r>
    </w:p>
    <w:p w:rsidR="00CE1317" w:rsidRPr="00C47AA8" w:rsidRDefault="00CE1317" w:rsidP="00CE1317">
      <w:pPr>
        <w:numPr>
          <w:ilvl w:val="2"/>
          <w:numId w:val="40"/>
        </w:numPr>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C47AA8" w:rsidRPr="003249C8">
        <w:rPr>
          <w:rFonts w:ascii="Times New Roman" w:hAnsi="Times New Roman" w:cs="Times New Roman"/>
          <w:sz w:val="28"/>
          <w:szCs w:val="28"/>
          <w:lang w:val="en-US"/>
        </w:rPr>
        <w:t>http</w:t>
      </w:r>
      <w:r w:rsidR="00C47AA8" w:rsidRPr="003249C8">
        <w:rPr>
          <w:rFonts w:ascii="Times New Roman" w:hAnsi="Times New Roman" w:cs="Times New Roman"/>
          <w:sz w:val="28"/>
          <w:szCs w:val="28"/>
        </w:rPr>
        <w:t>://</w:t>
      </w:r>
      <w:r w:rsidR="00C47AA8" w:rsidRPr="003249C8">
        <w:rPr>
          <w:rFonts w:ascii="Times New Roman" w:hAnsi="Times New Roman" w:cs="Times New Roman"/>
          <w:sz w:val="28"/>
          <w:szCs w:val="28"/>
          <w:lang w:val="en-US"/>
        </w:rPr>
        <w:t>klepovskoe</w:t>
      </w:r>
      <w:r w:rsidR="00C47AA8" w:rsidRPr="003249C8">
        <w:rPr>
          <w:rFonts w:ascii="Times New Roman" w:hAnsi="Times New Roman" w:cs="Times New Roman"/>
          <w:sz w:val="28"/>
          <w:szCs w:val="28"/>
        </w:rPr>
        <w:t>.</w:t>
      </w:r>
      <w:r w:rsidR="00C47AA8" w:rsidRPr="003249C8">
        <w:rPr>
          <w:rFonts w:ascii="Times New Roman" w:hAnsi="Times New Roman" w:cs="Times New Roman"/>
          <w:sz w:val="28"/>
          <w:szCs w:val="28"/>
          <w:lang w:val="en-US"/>
        </w:rPr>
        <w:t>ru</w:t>
      </w:r>
      <w:r w:rsidRPr="00C47AA8">
        <w:rPr>
          <w:rFonts w:ascii="Times New Roman" w:hAnsi="Times New Roman" w:cs="Times New Roman"/>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C47AA8">
        <w:rPr>
          <w:rFonts w:ascii="Times New Roman" w:hAnsi="Times New Roman" w:cs="Times New Roman"/>
          <w:sz w:val="28"/>
          <w:szCs w:val="28"/>
          <w:lang w:val="en-US"/>
        </w:rPr>
        <w:t>www</w:t>
      </w:r>
      <w:r w:rsidRPr="00C47AA8">
        <w:rPr>
          <w:rFonts w:ascii="Times New Roman" w:hAnsi="Times New Roman" w:cs="Times New Roman"/>
          <w:sz w:val="28"/>
          <w:szCs w:val="28"/>
        </w:rPr>
        <w:t>.pgu.govvr.ru).</w:t>
      </w:r>
    </w:p>
    <w:p w:rsidR="00CE1317" w:rsidRPr="00C47AA8" w:rsidRDefault="00CE1317" w:rsidP="00CE1317">
      <w:pPr>
        <w:numPr>
          <w:ilvl w:val="2"/>
          <w:numId w:val="40"/>
        </w:numPr>
        <w:autoSpaceDE w:val="0"/>
        <w:autoSpaceDN w:val="0"/>
        <w:adjustRightInd w:val="0"/>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E1317" w:rsidRPr="00C47AA8" w:rsidRDefault="00CE1317" w:rsidP="00CE1317">
      <w:pPr>
        <w:tabs>
          <w:tab w:val="left" w:pos="1560"/>
        </w:tabs>
        <w:autoSpaceDE w:val="0"/>
        <w:autoSpaceDN w:val="0"/>
        <w:adjustRightInd w:val="0"/>
        <w:ind w:firstLine="709"/>
        <w:jc w:val="both"/>
        <w:rPr>
          <w:rFonts w:ascii="Times New Roman" w:hAnsi="Times New Roman" w:cs="Times New Roman"/>
          <w:sz w:val="28"/>
          <w:szCs w:val="28"/>
        </w:rPr>
      </w:pPr>
    </w:p>
    <w:p w:rsidR="00CE1317" w:rsidRPr="00C47AA8" w:rsidRDefault="00CE1317" w:rsidP="00CE1317">
      <w:pPr>
        <w:numPr>
          <w:ilvl w:val="0"/>
          <w:numId w:val="27"/>
        </w:numPr>
        <w:tabs>
          <w:tab w:val="left" w:pos="1560"/>
        </w:tabs>
        <w:spacing w:after="0" w:line="240" w:lineRule="auto"/>
        <w:ind w:left="0" w:firstLine="709"/>
        <w:jc w:val="center"/>
        <w:rPr>
          <w:rFonts w:ascii="Times New Roman" w:hAnsi="Times New Roman" w:cs="Times New Roman"/>
          <w:sz w:val="28"/>
          <w:szCs w:val="28"/>
        </w:rPr>
      </w:pPr>
      <w:r w:rsidRPr="00C47AA8">
        <w:rPr>
          <w:rFonts w:ascii="Times New Roman" w:hAnsi="Times New Roman" w:cs="Times New Roman"/>
          <w:sz w:val="28"/>
          <w:szCs w:val="28"/>
          <w:lang w:val="en-US"/>
        </w:rPr>
        <w:t>C</w:t>
      </w:r>
      <w:r w:rsidRPr="00C47AA8">
        <w:rPr>
          <w:rFonts w:ascii="Times New Roman" w:hAnsi="Times New Roman" w:cs="Times New Roman"/>
          <w:sz w:val="28"/>
          <w:szCs w:val="28"/>
        </w:rPr>
        <w:t>остав, последовательность и сроки выполнения административных процедур, требования к порядку их выполнения</w:t>
      </w:r>
    </w:p>
    <w:p w:rsidR="00CE1317" w:rsidRPr="00C47AA8" w:rsidRDefault="00CE1317" w:rsidP="00CE1317">
      <w:pPr>
        <w:tabs>
          <w:tab w:val="left" w:pos="1560"/>
        </w:tabs>
        <w:ind w:firstLine="709"/>
        <w:jc w:val="both"/>
        <w:rPr>
          <w:rFonts w:ascii="Times New Roman" w:hAnsi="Times New Roman" w:cs="Times New Roman"/>
          <w:sz w:val="28"/>
          <w:szCs w:val="28"/>
        </w:rPr>
      </w:pPr>
    </w:p>
    <w:p w:rsidR="00CE1317" w:rsidRPr="00C47AA8" w:rsidRDefault="00CE1317" w:rsidP="00CE1317">
      <w:pPr>
        <w:numPr>
          <w:ilvl w:val="1"/>
          <w:numId w:val="27"/>
        </w:numPr>
        <w:tabs>
          <w:tab w:val="clear" w:pos="720"/>
          <w:tab w:val="num" w:pos="0"/>
          <w:tab w:val="left" w:pos="1560"/>
        </w:tabs>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Исчерпывающий перечень административных процедур.</w:t>
      </w:r>
    </w:p>
    <w:p w:rsidR="00CE1317" w:rsidRPr="00C47AA8" w:rsidRDefault="00CE1317" w:rsidP="00CE1317">
      <w:pPr>
        <w:numPr>
          <w:ilvl w:val="2"/>
          <w:numId w:val="27"/>
        </w:numPr>
        <w:tabs>
          <w:tab w:val="clear" w:pos="720"/>
          <w:tab w:val="num" w:pos="0"/>
          <w:tab w:val="left" w:pos="1560"/>
        </w:tabs>
        <w:spacing w:after="0" w:line="240" w:lineRule="auto"/>
        <w:ind w:left="0" w:firstLine="709"/>
        <w:jc w:val="both"/>
        <w:rPr>
          <w:rFonts w:ascii="Times New Roman" w:hAnsi="Times New Roman" w:cs="Times New Roman"/>
          <w:sz w:val="28"/>
          <w:szCs w:val="28"/>
        </w:rPr>
      </w:pPr>
      <w:r w:rsidRPr="00C47AA8">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прием и регистрация заявления и прилагаемых к нему документов;</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подготовка проекта постановления администрации о прекращении права пожизненного наследуемого владения земельным участком или подготовка мотивированного отказа в предоставлении муниципальной услуги;</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направление заявителю постановления администрации о прекращении права пожизненного наследуемого владения земельным участком либо уведомления о мотивированном отказе.</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CE1317" w:rsidRPr="00C47AA8" w:rsidRDefault="00CE1317" w:rsidP="00CE1317">
      <w:pPr>
        <w:autoSpaceDE w:val="0"/>
        <w:autoSpaceDN w:val="0"/>
        <w:adjustRightInd w:val="0"/>
        <w:ind w:firstLine="709"/>
        <w:jc w:val="both"/>
        <w:outlineLvl w:val="0"/>
        <w:rPr>
          <w:rFonts w:ascii="Times New Roman" w:hAnsi="Times New Roman" w:cs="Times New Roman"/>
          <w:sz w:val="28"/>
          <w:szCs w:val="28"/>
        </w:rPr>
      </w:pPr>
      <w:r w:rsidRPr="00C47AA8">
        <w:rPr>
          <w:rFonts w:ascii="Times New Roman" w:hAnsi="Times New Roman" w:cs="Times New Roman"/>
          <w:sz w:val="28"/>
          <w:szCs w:val="28"/>
        </w:rPr>
        <w:t>3.2. Прием и регистрация заявления и прилагаемых к нему документов.</w:t>
      </w:r>
    </w:p>
    <w:p w:rsidR="00CE1317" w:rsidRPr="00AC00A1" w:rsidRDefault="00CE1317" w:rsidP="00CE1317">
      <w:pPr>
        <w:pStyle w:val="ConsPlusNormal"/>
        <w:ind w:firstLine="709"/>
        <w:jc w:val="both"/>
        <w:rPr>
          <w:rFonts w:ascii="Times New Roman" w:hAnsi="Times New Roman" w:cs="Times New Roman"/>
          <w:sz w:val="28"/>
          <w:szCs w:val="28"/>
        </w:rPr>
      </w:pPr>
      <w:r w:rsidRPr="00C47AA8">
        <w:rPr>
          <w:rFonts w:ascii="Times New Roman" w:hAnsi="Times New Roman" w:cs="Times New Roman"/>
          <w:sz w:val="28"/>
          <w:szCs w:val="28"/>
        </w:rPr>
        <w:t>Основанием для начала административной процедуры является личное</w:t>
      </w:r>
      <w:r w:rsidRPr="00AC00A1">
        <w:rPr>
          <w:rFonts w:ascii="Times New Roman" w:hAnsi="Times New Roman" w:cs="Times New Roman"/>
          <w:sz w:val="28"/>
          <w:szCs w:val="28"/>
        </w:rPr>
        <w:t xml:space="preserve"> обращение заявителя или его уполномоченного представителя в администрацию, в МФЦ с заявлением либо поступление заявления в адрес </w:t>
      </w:r>
      <w:r w:rsidRPr="00AC00A1">
        <w:rPr>
          <w:rFonts w:ascii="Times New Roman" w:hAnsi="Times New Roman" w:cs="Times New Roman"/>
          <w:sz w:val="28"/>
          <w:szCs w:val="28"/>
        </w:rPr>
        <w:lastRenderedPageBreak/>
        <w:t>администрации,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К заявлению должны быть приложены документы, указанные в п. 2.6.1 настоящего Административного регламента.</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3.2.3. При личном обращении заявителя или уполномоченного представителя в администрацию или в МФЦ должностное лицо, уполномоченное на прием документов:</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проверяет полномочия заявителя, в том числе полномочия представителя гражданина действовать от его имени;</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проверяет соответствие заявления установленным требованиям;</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регистрирует заявление с прилагаемым комплектом документов;</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CE1317" w:rsidRPr="00AC00A1" w:rsidRDefault="00CE1317" w:rsidP="00CE1317">
      <w:pPr>
        <w:pStyle w:val="ConsPlusNormal"/>
        <w:ind w:firstLine="709"/>
        <w:jc w:val="both"/>
        <w:rPr>
          <w:rFonts w:ascii="Times New Roman" w:hAnsi="Times New Roman" w:cs="Times New Roman"/>
          <w:sz w:val="28"/>
          <w:szCs w:val="28"/>
          <w:vertAlign w:val="superscript"/>
        </w:rPr>
      </w:pPr>
      <w:r w:rsidRPr="00AC00A1">
        <w:rPr>
          <w:rFonts w:ascii="Times New Roman" w:hAnsi="Times New Roman" w:cs="Times New Roman"/>
          <w:sz w:val="28"/>
          <w:szCs w:val="28"/>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xml:space="preserve">3.2.6. Результатом административной процедуры является прием и </w:t>
      </w:r>
      <w:r w:rsidRPr="00AC00A1">
        <w:rPr>
          <w:rFonts w:ascii="Times New Roman" w:hAnsi="Times New Roman" w:cs="Times New Roman"/>
          <w:sz w:val="28"/>
          <w:szCs w:val="28"/>
        </w:rPr>
        <w:lastRenderedPageBreak/>
        <w:t>регистрация заявления и комплекта документов, выдача расписки в получении документов либо возврат документов заявителю.</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3.2.7. Максимальный срок исполнения административной процедуры - 1 календарный день.</w:t>
      </w:r>
    </w:p>
    <w:p w:rsidR="00CE1317" w:rsidRPr="00C47AA8" w:rsidRDefault="00CE1317" w:rsidP="00CE1317">
      <w:pPr>
        <w:autoSpaceDE w:val="0"/>
        <w:autoSpaceDN w:val="0"/>
        <w:adjustRightInd w:val="0"/>
        <w:ind w:firstLine="709"/>
        <w:jc w:val="both"/>
        <w:outlineLvl w:val="0"/>
        <w:rPr>
          <w:rFonts w:ascii="Times New Roman" w:hAnsi="Times New Roman" w:cs="Times New Roman"/>
          <w:sz w:val="28"/>
          <w:szCs w:val="28"/>
        </w:rPr>
      </w:pPr>
      <w:r w:rsidRPr="00C47AA8">
        <w:rPr>
          <w:rFonts w:ascii="Times New Roman" w:hAnsi="Times New Roman" w:cs="Times New Roman"/>
          <w:sz w:val="28"/>
          <w:szCs w:val="28"/>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 xml:space="preserve">3.3.1. Основанием для начала административной процедуры является наличие зарегистрированного заявления и прилагаемых к нему документов. </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3.3.2. Специалист администрации ответственный за прием документов:</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В случае отсутствия в представленном пакете документов, указанных в пункте 2.6.2. в рамках межведомственного взаимодействия в течение 5 рабочих дней направляет межведомственные запросы:</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 xml:space="preserve">а) в  </w:t>
      </w:r>
      <w:r w:rsidR="00C47AA8">
        <w:rPr>
          <w:rFonts w:ascii="Times New Roman" w:hAnsi="Times New Roman" w:cs="Times New Roman"/>
          <w:sz w:val="28"/>
          <w:szCs w:val="28"/>
        </w:rPr>
        <w:t xml:space="preserve">Бутурлиновский </w:t>
      </w:r>
      <w:r w:rsidRPr="00C47AA8">
        <w:rPr>
          <w:rFonts w:ascii="Times New Roman" w:hAnsi="Times New Roman" w:cs="Times New Roman"/>
          <w:sz w:val="28"/>
          <w:szCs w:val="28"/>
        </w:rPr>
        <w:t>отдел управления Федеральной службы государственной регистрации, кадастра и картографии по Воронежской области для получения:</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 выписки из Единого государственного реестра прав на недвижимое имущество и сделок с ним о зарегистрированных правах на указанный в заявлении земельный участок;</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 выписки из Единого государственного реестра прав на недвижимое имущество и сделок с ним о зарегистрированных правах на объекты недвижимого имущества, находящиеся на указанном в заявлении земельном участке.</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 xml:space="preserve">б) в отдел </w:t>
      </w:r>
      <w:r w:rsidR="00C47AA8">
        <w:rPr>
          <w:rFonts w:ascii="Times New Roman" w:hAnsi="Times New Roman" w:cs="Times New Roman"/>
          <w:sz w:val="28"/>
          <w:szCs w:val="28"/>
        </w:rPr>
        <w:t>Бутурлиновского</w:t>
      </w:r>
      <w:r w:rsidRPr="00C47AA8">
        <w:rPr>
          <w:rFonts w:ascii="Times New Roman" w:hAnsi="Times New Roman" w:cs="Times New Roman"/>
          <w:sz w:val="28"/>
          <w:szCs w:val="28"/>
        </w:rPr>
        <w:t xml:space="preserve"> филиала ФГБУ «Федеральная Кадастровая Палата Росреестра» по Воронежской области для получения кадастровой выписки о земельном участке.</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 проверяет наличие или отсутствие оснований для отказа в предоставлении муниципальной услуги, установленных пунктом 2.8. настоящего административного регламента;</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lastRenderedPageBreak/>
        <w:t>3.3.3. Результатом административной процедуры является установление предмета наличия или отсутствия оснований, указанных в пункте 2.8. настоящего Административного регламента.</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3.3.4. Максимальный срок исполнения административной процедуры - 10 календарных дней.</w:t>
      </w:r>
    </w:p>
    <w:p w:rsidR="00CE1317" w:rsidRPr="00C47AA8" w:rsidRDefault="00CE1317" w:rsidP="00CE1317">
      <w:pPr>
        <w:autoSpaceDE w:val="0"/>
        <w:autoSpaceDN w:val="0"/>
        <w:adjustRightInd w:val="0"/>
        <w:ind w:firstLine="709"/>
        <w:jc w:val="both"/>
        <w:outlineLvl w:val="0"/>
        <w:rPr>
          <w:rFonts w:ascii="Times New Roman" w:hAnsi="Times New Roman" w:cs="Times New Roman"/>
          <w:sz w:val="28"/>
          <w:szCs w:val="28"/>
        </w:rPr>
      </w:pPr>
      <w:r w:rsidRPr="00C47AA8">
        <w:rPr>
          <w:rFonts w:ascii="Times New Roman" w:hAnsi="Times New Roman" w:cs="Times New Roman"/>
          <w:sz w:val="28"/>
          <w:szCs w:val="28"/>
        </w:rPr>
        <w:t>3.4. Подготовка проекта постановления администрации о прекращении права пожизненного наследуемого владения земельным участком или подготовка мотивированного отказа в предоставлении муниципальной услуги;</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3.4.1. В случае отсутствия оснований, указанных в пункте 2.8 настоящего Административного регламента, принимается решение о подготовке проекта постановления администрации о прекращении права пожизненного наследуемого владения земельным участком.</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3.4.2. В случае наличия оснований, указанных в пункте 2.8 настоящего Административного регламента, принимается решение об отказе в прекращении права пожизненного наследуемого владения земельным участком.</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3.4.3. По результатам принятого решения специалист:</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3.4.3.1. В течение одного рабочего дня готовит проект постановления администрации о прекращении права пожизненного наследуемого владения земельным участком.</w:t>
      </w:r>
    </w:p>
    <w:p w:rsidR="00CE1317" w:rsidRPr="00AC00A1" w:rsidRDefault="00CE1317" w:rsidP="00CE1317">
      <w:pPr>
        <w:autoSpaceDE w:val="0"/>
        <w:autoSpaceDN w:val="0"/>
        <w:adjustRightInd w:val="0"/>
        <w:ind w:firstLine="709"/>
        <w:jc w:val="both"/>
        <w:rPr>
          <w:sz w:val="28"/>
          <w:szCs w:val="28"/>
        </w:rPr>
      </w:pPr>
      <w:r w:rsidRPr="00C47AA8">
        <w:rPr>
          <w:rFonts w:ascii="Times New Roman" w:hAnsi="Times New Roman" w:cs="Times New Roman"/>
          <w:sz w:val="28"/>
          <w:szCs w:val="28"/>
        </w:rPr>
        <w:t>Направляет подготовленный проект постановления для подписания уполномоченному должностному лицу главе поселения</w:t>
      </w:r>
      <w:r w:rsidRPr="00AC00A1">
        <w:rPr>
          <w:sz w:val="28"/>
          <w:szCs w:val="28"/>
        </w:rPr>
        <w:t>.</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3.4.3.2. В случае отказа в прекращении права пожизненного наследуемого владения земельным участком готовит уведомление о мотивированном отказе в предоставлении муниципальной услуги.</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3.4.4. Результатом административной процедуры является издание постановления администрации о прекращении права пожизненного наследуемого владения  земельным участком либо подготовка уведомления о мотивированном отказе в предоставлении муниципальной услуги.</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3.4.5. Максимальный срок исполнения административной процедуры - 19 календарных дней.</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lastRenderedPageBreak/>
        <w:t>3.5. Направление заявителю постановления администрации о прекращении права пожизненного наследуемого владения земельным участком либо уведомления о мотивированном отказе.</w:t>
      </w:r>
    </w:p>
    <w:p w:rsidR="00CE1317" w:rsidRPr="00C47AA8"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3.5.1. Постановление администрации о прекращении права пожизненного наследуемого владения  земельным участком или уведомление о мотивированном отказе в предоставлении муниципальной услуги направляются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
    <w:p w:rsidR="00CE1317" w:rsidRPr="00E32B5E" w:rsidRDefault="00CE1317" w:rsidP="00CE1317">
      <w:pPr>
        <w:autoSpaceDE w:val="0"/>
        <w:autoSpaceDN w:val="0"/>
        <w:adjustRightInd w:val="0"/>
        <w:ind w:firstLine="709"/>
        <w:jc w:val="both"/>
        <w:rPr>
          <w:rFonts w:ascii="Times New Roman" w:hAnsi="Times New Roman" w:cs="Times New Roman"/>
          <w:sz w:val="28"/>
          <w:szCs w:val="28"/>
        </w:rPr>
      </w:pPr>
      <w:r w:rsidRPr="00C47AA8">
        <w:rPr>
          <w:rFonts w:ascii="Times New Roman" w:hAnsi="Times New Roman" w:cs="Times New Roman"/>
          <w:sz w:val="28"/>
          <w:szCs w:val="28"/>
        </w:rPr>
        <w:t>3.5.2. При подготовке направления (выдачи) заявителю постановления администрации о прекращении права пожизненного наследуемого владения</w:t>
      </w:r>
      <w:r w:rsidRPr="00AC00A1">
        <w:rPr>
          <w:sz w:val="28"/>
          <w:szCs w:val="28"/>
        </w:rPr>
        <w:t xml:space="preserve"> </w:t>
      </w:r>
      <w:r w:rsidRPr="00E32B5E">
        <w:rPr>
          <w:rFonts w:ascii="Times New Roman" w:hAnsi="Times New Roman" w:cs="Times New Roman"/>
          <w:sz w:val="28"/>
          <w:szCs w:val="28"/>
        </w:rPr>
        <w:t>земельным участком, специалист администрации подготавливает и направляет в федеральные органы исполнительной власти сообщение об отказе от права пожизненного наследуемого владения или обращение о государственной регистрации прекращения соответствующего права на земельный участок.</w:t>
      </w:r>
    </w:p>
    <w:p w:rsidR="00CE1317" w:rsidRPr="00E32B5E" w:rsidRDefault="00CE1317" w:rsidP="00CE1317">
      <w:pPr>
        <w:autoSpaceDE w:val="0"/>
        <w:autoSpaceDN w:val="0"/>
        <w:adjustRightInd w:val="0"/>
        <w:ind w:firstLine="709"/>
        <w:jc w:val="both"/>
        <w:rPr>
          <w:rFonts w:ascii="Times New Roman" w:hAnsi="Times New Roman" w:cs="Times New Roman"/>
          <w:sz w:val="28"/>
          <w:szCs w:val="28"/>
        </w:rPr>
      </w:pPr>
      <w:r w:rsidRPr="00E32B5E">
        <w:rPr>
          <w:rFonts w:ascii="Times New Roman" w:hAnsi="Times New Roman" w:cs="Times New Roman"/>
          <w:sz w:val="28"/>
          <w:szCs w:val="28"/>
        </w:rPr>
        <w:t>3.5.2.1. В случае если право пожизненного наследуемого владения земельным участком не было ранее зарегистрировано в Едином государственном реестре прав на недвижимое имущество и сделок с ним, специалист администрации готовит сообщение в налоговый орган по месту нахождения земельного участка с приложением копии постановления администрации о прекращении права пожизненного наследуемого владения  и направляет их в семидневный срок в адрес налогового органа по месту нахождения земельного участка.</w:t>
      </w:r>
    </w:p>
    <w:p w:rsidR="00CE1317" w:rsidRPr="00E32B5E" w:rsidRDefault="00CE1317" w:rsidP="00CE1317">
      <w:pPr>
        <w:autoSpaceDE w:val="0"/>
        <w:autoSpaceDN w:val="0"/>
        <w:adjustRightInd w:val="0"/>
        <w:ind w:firstLine="709"/>
        <w:jc w:val="both"/>
        <w:rPr>
          <w:rFonts w:ascii="Times New Roman" w:hAnsi="Times New Roman" w:cs="Times New Roman"/>
          <w:sz w:val="28"/>
          <w:szCs w:val="28"/>
        </w:rPr>
      </w:pPr>
      <w:r w:rsidRPr="00E32B5E">
        <w:rPr>
          <w:rFonts w:ascii="Times New Roman" w:hAnsi="Times New Roman" w:cs="Times New Roman"/>
          <w:sz w:val="28"/>
          <w:szCs w:val="28"/>
        </w:rPr>
        <w:t>3.5.2.2. В случае если право пожизненного наследуемого владения земельным участком было ранее зарегистрировано в Едином государственном реестре прав на недвижимое имущество и сделок с ним, специалист администрации после подписания постановления администрации о прекращении права пожизненного наследуемого владения земельным участком готовит заявление и пакет документов, необходимых для государственной регистрации прекращения права пожизненного наследуемого владения  земельным участком, и направляет их в семидневный срок, в Управление Федеральной службы государственной регистрации, кадастра и картографии по Воронежской области.</w:t>
      </w:r>
    </w:p>
    <w:p w:rsidR="00CE1317" w:rsidRPr="00E32B5E" w:rsidRDefault="00CE1317" w:rsidP="00CE1317">
      <w:pPr>
        <w:autoSpaceDE w:val="0"/>
        <w:autoSpaceDN w:val="0"/>
        <w:adjustRightInd w:val="0"/>
        <w:ind w:firstLine="709"/>
        <w:jc w:val="both"/>
        <w:rPr>
          <w:rFonts w:ascii="Times New Roman" w:hAnsi="Times New Roman" w:cs="Times New Roman"/>
          <w:sz w:val="28"/>
          <w:szCs w:val="28"/>
        </w:rPr>
      </w:pPr>
      <w:r w:rsidRPr="00E32B5E">
        <w:rPr>
          <w:rFonts w:ascii="Times New Roman" w:hAnsi="Times New Roman" w:cs="Times New Roman"/>
          <w:sz w:val="28"/>
          <w:szCs w:val="28"/>
        </w:rPr>
        <w:lastRenderedPageBreak/>
        <w:t>3.5.3. Результатом административной процедуры является выдача (направление) постановления администрации о прекращении права пожизненного наследуемого владения земельным участком, либо уведомления о мотивированном отказе в предоставлении муниципальной услуги.</w:t>
      </w:r>
    </w:p>
    <w:p w:rsidR="00CE1317" w:rsidRPr="00E32B5E" w:rsidRDefault="00CE1317" w:rsidP="00CE1317">
      <w:pPr>
        <w:autoSpaceDE w:val="0"/>
        <w:autoSpaceDN w:val="0"/>
        <w:adjustRightInd w:val="0"/>
        <w:ind w:firstLine="709"/>
        <w:jc w:val="both"/>
        <w:rPr>
          <w:rFonts w:ascii="Times New Roman" w:hAnsi="Times New Roman" w:cs="Times New Roman"/>
          <w:sz w:val="28"/>
          <w:szCs w:val="28"/>
        </w:rPr>
      </w:pPr>
      <w:r w:rsidRPr="00E32B5E">
        <w:rPr>
          <w:rFonts w:ascii="Times New Roman" w:hAnsi="Times New Roman" w:cs="Times New Roman"/>
          <w:sz w:val="28"/>
          <w:szCs w:val="28"/>
        </w:rPr>
        <w:t>3.5.4. Максимальный срок исполнения административной процедуры - 3 календарных дня.</w:t>
      </w:r>
    </w:p>
    <w:p w:rsidR="00CE1317" w:rsidRPr="00E32B5E" w:rsidRDefault="00CE1317" w:rsidP="00CE1317">
      <w:pPr>
        <w:autoSpaceDE w:val="0"/>
        <w:autoSpaceDN w:val="0"/>
        <w:adjustRightInd w:val="0"/>
        <w:ind w:firstLine="709"/>
        <w:jc w:val="both"/>
        <w:outlineLvl w:val="0"/>
        <w:rPr>
          <w:rFonts w:ascii="Times New Roman" w:hAnsi="Times New Roman" w:cs="Times New Roman"/>
          <w:sz w:val="28"/>
          <w:szCs w:val="28"/>
        </w:rPr>
      </w:pPr>
      <w:r w:rsidRPr="00E32B5E">
        <w:rPr>
          <w:rFonts w:ascii="Times New Roman" w:hAnsi="Times New Roman" w:cs="Times New Roman"/>
          <w:sz w:val="28"/>
          <w:szCs w:val="28"/>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CE1317" w:rsidRPr="00E32B5E" w:rsidRDefault="00CE1317" w:rsidP="00CE1317">
      <w:pPr>
        <w:autoSpaceDE w:val="0"/>
        <w:autoSpaceDN w:val="0"/>
        <w:adjustRightInd w:val="0"/>
        <w:ind w:firstLine="709"/>
        <w:jc w:val="both"/>
        <w:rPr>
          <w:rFonts w:ascii="Times New Roman" w:hAnsi="Times New Roman" w:cs="Times New Roman"/>
          <w:sz w:val="28"/>
          <w:szCs w:val="28"/>
        </w:rPr>
      </w:pPr>
      <w:r w:rsidRPr="00E32B5E">
        <w:rPr>
          <w:rFonts w:ascii="Times New Roman" w:hAnsi="Times New Roman" w:cs="Times New Roman"/>
          <w:sz w:val="28"/>
          <w:szCs w:val="28"/>
        </w:rPr>
        <w:t>3.6.1. 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w:t>
      </w:r>
      <w:r w:rsidRPr="00AC00A1">
        <w:rPr>
          <w:sz w:val="28"/>
          <w:szCs w:val="28"/>
        </w:rPr>
        <w:t xml:space="preserve"> </w:t>
      </w:r>
      <w:r w:rsidRPr="00E32B5E">
        <w:rPr>
          <w:rFonts w:ascii="Times New Roman" w:hAnsi="Times New Roman" w:cs="Times New Roman"/>
          <w:sz w:val="28"/>
          <w:szCs w:val="28"/>
        </w:rPr>
        <w:t>(функций) и Портале государственных и муниципальных услуг Воронежской области.</w:t>
      </w:r>
    </w:p>
    <w:p w:rsidR="00CE1317" w:rsidRPr="00AC00A1" w:rsidRDefault="00CE1317" w:rsidP="00CE1317">
      <w:pPr>
        <w:pStyle w:val="ConsPlusNormal"/>
        <w:ind w:firstLine="540"/>
        <w:jc w:val="both"/>
        <w:rPr>
          <w:rFonts w:ascii="Times New Roman" w:hAnsi="Times New Roman" w:cs="Times New Roman"/>
          <w:sz w:val="28"/>
          <w:szCs w:val="28"/>
        </w:rPr>
      </w:pPr>
      <w:r w:rsidRPr="00AC00A1">
        <w:rPr>
          <w:rFonts w:ascii="Times New Roman" w:hAnsi="Times New Roman" w:cs="Times New Roman"/>
          <w:sz w:val="28"/>
          <w:szCs w:val="28"/>
        </w:rPr>
        <w:t>Заявление в форме электронного документа подписывается заявителем с использованием простой электронной подписи.</w:t>
      </w:r>
    </w:p>
    <w:p w:rsidR="00CE1317" w:rsidRPr="00AC00A1" w:rsidRDefault="00CE1317" w:rsidP="00CE1317">
      <w:pPr>
        <w:pStyle w:val="ConsPlusNormal"/>
        <w:ind w:firstLine="540"/>
        <w:jc w:val="both"/>
        <w:rPr>
          <w:rFonts w:ascii="Times New Roman" w:hAnsi="Times New Roman" w:cs="Times New Roman"/>
          <w:sz w:val="28"/>
          <w:szCs w:val="28"/>
        </w:rPr>
      </w:pPr>
      <w:r w:rsidRPr="00AC00A1">
        <w:rPr>
          <w:rFonts w:ascii="Times New Roman" w:hAnsi="Times New Roman" w:cs="Times New Roman"/>
          <w:sz w:val="28"/>
          <w:szCs w:val="28"/>
        </w:rPr>
        <w:t>Иные необходимые для предоставления муниципальной услуги документы представляются в форме электронных документов, электронных образов документов.</w:t>
      </w:r>
    </w:p>
    <w:p w:rsidR="00CE1317" w:rsidRPr="00E32B5E" w:rsidRDefault="00CE1317" w:rsidP="00CE1317">
      <w:pPr>
        <w:autoSpaceDE w:val="0"/>
        <w:autoSpaceDN w:val="0"/>
        <w:adjustRightInd w:val="0"/>
        <w:ind w:firstLine="709"/>
        <w:jc w:val="both"/>
        <w:rPr>
          <w:rFonts w:ascii="Times New Roman" w:hAnsi="Times New Roman" w:cs="Times New Roman"/>
          <w:sz w:val="28"/>
          <w:szCs w:val="28"/>
        </w:rPr>
      </w:pPr>
      <w:r w:rsidRPr="00E32B5E">
        <w:rPr>
          <w:rFonts w:ascii="Times New Roman" w:hAnsi="Times New Roman" w:cs="Times New Roman"/>
          <w:sz w:val="28"/>
          <w:szCs w:val="28"/>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CE1317" w:rsidRPr="00E32B5E" w:rsidRDefault="00CE1317" w:rsidP="00CE1317">
      <w:pPr>
        <w:autoSpaceDE w:val="0"/>
        <w:autoSpaceDN w:val="0"/>
        <w:adjustRightInd w:val="0"/>
        <w:ind w:firstLine="709"/>
        <w:jc w:val="both"/>
        <w:rPr>
          <w:rFonts w:ascii="Times New Roman" w:hAnsi="Times New Roman" w:cs="Times New Roman"/>
          <w:sz w:val="28"/>
          <w:szCs w:val="28"/>
        </w:rPr>
      </w:pPr>
      <w:r w:rsidRPr="00E32B5E">
        <w:rPr>
          <w:rFonts w:ascii="Times New Roman" w:hAnsi="Times New Roman" w:cs="Times New Roman"/>
          <w:sz w:val="28"/>
          <w:szCs w:val="28"/>
        </w:rPr>
        <w:t>3.6.3. Получение результата муниципальной услуги в электронной форме не предусмотрено.</w:t>
      </w:r>
    </w:p>
    <w:p w:rsidR="00CE1317" w:rsidRPr="00E32B5E" w:rsidRDefault="00CE1317" w:rsidP="00CE1317">
      <w:pPr>
        <w:autoSpaceDE w:val="0"/>
        <w:autoSpaceDN w:val="0"/>
        <w:adjustRightInd w:val="0"/>
        <w:ind w:firstLine="709"/>
        <w:jc w:val="both"/>
        <w:outlineLvl w:val="0"/>
        <w:rPr>
          <w:rFonts w:ascii="Times New Roman" w:hAnsi="Times New Roman" w:cs="Times New Roman"/>
          <w:sz w:val="28"/>
          <w:szCs w:val="28"/>
        </w:rPr>
      </w:pPr>
      <w:r w:rsidRPr="00E32B5E">
        <w:rPr>
          <w:rFonts w:ascii="Times New Roman" w:hAnsi="Times New Roman" w:cs="Times New Roman"/>
          <w:sz w:val="28"/>
          <w:szCs w:val="28"/>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CE1317" w:rsidRPr="00AC00A1" w:rsidRDefault="00CE1317" w:rsidP="00CE1317">
      <w:pPr>
        <w:pStyle w:val="ConsPlusNormal"/>
        <w:ind w:firstLine="709"/>
        <w:jc w:val="both"/>
        <w:rPr>
          <w:rFonts w:ascii="Times New Roman" w:hAnsi="Times New Roman" w:cs="Times New Roman"/>
          <w:sz w:val="28"/>
          <w:szCs w:val="28"/>
        </w:rPr>
      </w:pPr>
      <w:r w:rsidRPr="00E32B5E">
        <w:rPr>
          <w:rFonts w:ascii="Times New Roman" w:hAnsi="Times New Roman" w:cs="Times New Roman"/>
          <w:sz w:val="28"/>
          <w:szCs w:val="28"/>
        </w:rPr>
        <w:t>Для подтверждения</w:t>
      </w:r>
      <w:r w:rsidRPr="00AC00A1">
        <w:rPr>
          <w:rFonts w:ascii="Times New Roman" w:hAnsi="Times New Roman" w:cs="Times New Roman"/>
          <w:sz w:val="28"/>
          <w:szCs w:val="28"/>
        </w:rPr>
        <w:t xml:space="preserve"> отсутствия обременения на испрашиваемый земельный участок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xml:space="preserve">Для получения кадастровой выписки о земельном участке предусмотрено межведомственное взаимодействие с отделом </w:t>
      </w:r>
      <w:r w:rsidR="00E32B5E">
        <w:rPr>
          <w:rFonts w:ascii="Times New Roman" w:hAnsi="Times New Roman" w:cs="Times New Roman"/>
          <w:sz w:val="28"/>
          <w:szCs w:val="28"/>
        </w:rPr>
        <w:lastRenderedPageBreak/>
        <w:t>Бутурлиновского</w:t>
      </w:r>
      <w:r w:rsidRPr="00AC00A1">
        <w:rPr>
          <w:rFonts w:ascii="Times New Roman" w:hAnsi="Times New Roman" w:cs="Times New Roman"/>
          <w:sz w:val="28"/>
          <w:szCs w:val="28"/>
        </w:rPr>
        <w:t xml:space="preserve"> филиала ФГБУ «Федеральная Кадастровая Палата Росреестра» по Воронежской области в электронной форме.</w:t>
      </w:r>
    </w:p>
    <w:p w:rsidR="00CE1317" w:rsidRPr="00E32B5E" w:rsidRDefault="00CE1317" w:rsidP="00CE1317">
      <w:pPr>
        <w:autoSpaceDE w:val="0"/>
        <w:autoSpaceDN w:val="0"/>
        <w:adjustRightInd w:val="0"/>
        <w:ind w:firstLine="709"/>
        <w:jc w:val="both"/>
        <w:rPr>
          <w:rFonts w:ascii="Times New Roman" w:hAnsi="Times New Roman" w:cs="Times New Roman"/>
          <w:sz w:val="28"/>
          <w:szCs w:val="28"/>
        </w:rPr>
      </w:pPr>
      <w:r w:rsidRPr="00E32B5E">
        <w:rPr>
          <w:rFonts w:ascii="Times New Roman" w:hAnsi="Times New Roman" w:cs="Times New Roman"/>
          <w:sz w:val="28"/>
          <w:szCs w:val="28"/>
        </w:rPr>
        <w:t>Заявитель вправе представить указанные документы самостоятельно.</w:t>
      </w:r>
    </w:p>
    <w:p w:rsidR="00CE1317" w:rsidRPr="00E32B5E" w:rsidRDefault="00CE1317" w:rsidP="00CE1317">
      <w:pPr>
        <w:numPr>
          <w:ilvl w:val="0"/>
          <w:numId w:val="27"/>
        </w:numPr>
        <w:tabs>
          <w:tab w:val="left" w:pos="1560"/>
        </w:tabs>
        <w:spacing w:after="0" w:line="240" w:lineRule="auto"/>
        <w:ind w:left="0" w:firstLine="709"/>
        <w:jc w:val="center"/>
        <w:rPr>
          <w:rFonts w:ascii="Times New Roman" w:hAnsi="Times New Roman" w:cs="Times New Roman"/>
          <w:sz w:val="28"/>
          <w:szCs w:val="28"/>
        </w:rPr>
      </w:pPr>
      <w:r w:rsidRPr="00E32B5E">
        <w:rPr>
          <w:rFonts w:ascii="Times New Roman" w:hAnsi="Times New Roman" w:cs="Times New Roman"/>
          <w:sz w:val="28"/>
          <w:szCs w:val="28"/>
        </w:rPr>
        <w:t>Формы контроля  за исполнением административного регламента</w:t>
      </w:r>
    </w:p>
    <w:p w:rsidR="00CE1317" w:rsidRPr="00E32B5E" w:rsidRDefault="00CE1317" w:rsidP="00CE1317">
      <w:pPr>
        <w:autoSpaceDE w:val="0"/>
        <w:autoSpaceDN w:val="0"/>
        <w:adjustRightInd w:val="0"/>
        <w:ind w:firstLine="709"/>
        <w:jc w:val="both"/>
        <w:rPr>
          <w:rFonts w:ascii="Times New Roman" w:hAnsi="Times New Roman" w:cs="Times New Roman"/>
          <w:sz w:val="28"/>
          <w:szCs w:val="28"/>
        </w:rPr>
      </w:pPr>
      <w:r w:rsidRPr="00E32B5E">
        <w:rPr>
          <w:rFonts w:ascii="Times New Roman" w:hAnsi="Times New Roman" w:cs="Times New Roman"/>
          <w:sz w:val="28"/>
          <w:szCs w:val="28"/>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CE1317" w:rsidRPr="00E32B5E" w:rsidRDefault="00CE1317" w:rsidP="00CE1317">
      <w:pPr>
        <w:autoSpaceDE w:val="0"/>
        <w:autoSpaceDN w:val="0"/>
        <w:adjustRightInd w:val="0"/>
        <w:ind w:firstLine="709"/>
        <w:jc w:val="both"/>
        <w:rPr>
          <w:rFonts w:ascii="Times New Roman" w:hAnsi="Times New Roman" w:cs="Times New Roman"/>
          <w:sz w:val="28"/>
          <w:szCs w:val="28"/>
        </w:rPr>
      </w:pPr>
      <w:r w:rsidRPr="00E32B5E">
        <w:rPr>
          <w:rFonts w:ascii="Times New Roman" w:hAnsi="Times New Roman" w:cs="Times New Roman"/>
          <w:sz w:val="28"/>
          <w:szCs w:val="28"/>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CE1317" w:rsidRPr="00E32B5E" w:rsidRDefault="00CE1317" w:rsidP="00CE1317">
      <w:pPr>
        <w:autoSpaceDE w:val="0"/>
        <w:autoSpaceDN w:val="0"/>
        <w:adjustRightInd w:val="0"/>
        <w:ind w:firstLine="709"/>
        <w:jc w:val="both"/>
        <w:rPr>
          <w:rFonts w:ascii="Times New Roman" w:hAnsi="Times New Roman" w:cs="Times New Roman"/>
          <w:sz w:val="28"/>
          <w:szCs w:val="28"/>
        </w:rPr>
      </w:pPr>
      <w:r w:rsidRPr="00E32B5E">
        <w:rPr>
          <w:rFonts w:ascii="Times New Roman" w:hAnsi="Times New Roman" w:cs="Times New Roman"/>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CE1317" w:rsidRPr="00E32B5E" w:rsidRDefault="00CE1317" w:rsidP="00CE1317">
      <w:pPr>
        <w:adjustRightInd w:val="0"/>
        <w:ind w:firstLine="709"/>
        <w:jc w:val="both"/>
        <w:outlineLvl w:val="2"/>
        <w:rPr>
          <w:rFonts w:ascii="Times New Roman" w:hAnsi="Times New Roman" w:cs="Times New Roman"/>
          <w:sz w:val="28"/>
          <w:szCs w:val="28"/>
        </w:rPr>
      </w:pPr>
      <w:r w:rsidRPr="00E32B5E">
        <w:rPr>
          <w:rFonts w:ascii="Times New Roman" w:hAnsi="Times New Roman" w:cs="Times New Roman"/>
          <w:sz w:val="28"/>
          <w:szCs w:val="2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CE1317" w:rsidRPr="00E32B5E" w:rsidRDefault="00CE1317" w:rsidP="00CE1317">
      <w:pPr>
        <w:pStyle w:val="ConsPlusTitle"/>
        <w:widowControl/>
        <w:ind w:firstLine="709"/>
        <w:jc w:val="both"/>
        <w:rPr>
          <w:rFonts w:ascii="Times New Roman" w:hAnsi="Times New Roman" w:cs="Times New Roman"/>
          <w:b w:val="0"/>
          <w:sz w:val="28"/>
          <w:szCs w:val="28"/>
        </w:rPr>
      </w:pPr>
      <w:r w:rsidRPr="00E32B5E">
        <w:rPr>
          <w:rFonts w:ascii="Times New Roman" w:hAnsi="Times New Roman" w:cs="Times New Roman"/>
          <w:b w:val="0"/>
          <w:sz w:val="28"/>
          <w:szCs w:val="28"/>
        </w:rPr>
        <w:t>4.4. Проведение текущего контроля должно осуществляться не реже двух раз в год.</w:t>
      </w:r>
    </w:p>
    <w:p w:rsidR="00CE1317" w:rsidRPr="00E32B5E" w:rsidRDefault="00CE1317" w:rsidP="00CE1317">
      <w:pPr>
        <w:adjustRightInd w:val="0"/>
        <w:ind w:firstLine="709"/>
        <w:jc w:val="both"/>
        <w:outlineLvl w:val="2"/>
        <w:rPr>
          <w:rFonts w:ascii="Times New Roman" w:hAnsi="Times New Roman" w:cs="Times New Roman"/>
          <w:sz w:val="28"/>
          <w:szCs w:val="28"/>
        </w:rPr>
      </w:pPr>
      <w:r w:rsidRPr="00E32B5E">
        <w:rPr>
          <w:rFonts w:ascii="Times New Roman" w:hAnsi="Times New Roman" w:cs="Times New Roman"/>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CE1317" w:rsidRPr="00E32B5E" w:rsidRDefault="00CE1317" w:rsidP="00CE1317">
      <w:pPr>
        <w:autoSpaceDE w:val="0"/>
        <w:autoSpaceDN w:val="0"/>
        <w:adjustRightInd w:val="0"/>
        <w:ind w:firstLine="709"/>
        <w:jc w:val="both"/>
        <w:rPr>
          <w:rFonts w:ascii="Times New Roman" w:hAnsi="Times New Roman" w:cs="Times New Roman"/>
          <w:sz w:val="28"/>
          <w:szCs w:val="28"/>
        </w:rPr>
      </w:pPr>
      <w:r w:rsidRPr="00E32B5E">
        <w:rPr>
          <w:rFonts w:ascii="Times New Roman" w:hAnsi="Times New Roman" w:cs="Times New Roman"/>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CE1317" w:rsidRPr="00E32B5E" w:rsidRDefault="00CE1317" w:rsidP="00CE1317">
      <w:pPr>
        <w:autoSpaceDE w:val="0"/>
        <w:autoSpaceDN w:val="0"/>
        <w:adjustRightInd w:val="0"/>
        <w:ind w:firstLine="709"/>
        <w:jc w:val="both"/>
        <w:rPr>
          <w:rFonts w:ascii="Times New Roman" w:hAnsi="Times New Roman" w:cs="Times New Roman"/>
          <w:sz w:val="28"/>
          <w:szCs w:val="28"/>
        </w:rPr>
      </w:pPr>
      <w:r w:rsidRPr="00E32B5E">
        <w:rPr>
          <w:rFonts w:ascii="Times New Roman" w:hAnsi="Times New Roman" w:cs="Times New Roman"/>
          <w:sz w:val="28"/>
          <w:szCs w:val="28"/>
        </w:rPr>
        <w:lastRenderedPageBreak/>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CE1317" w:rsidRPr="00E32B5E" w:rsidRDefault="00CE1317" w:rsidP="00CE1317">
      <w:pPr>
        <w:autoSpaceDE w:val="0"/>
        <w:autoSpaceDN w:val="0"/>
        <w:adjustRightInd w:val="0"/>
        <w:ind w:firstLine="709"/>
        <w:jc w:val="both"/>
        <w:rPr>
          <w:rFonts w:ascii="Times New Roman" w:hAnsi="Times New Roman" w:cs="Times New Roman"/>
          <w:sz w:val="28"/>
          <w:szCs w:val="28"/>
        </w:rPr>
      </w:pPr>
      <w:r w:rsidRPr="00E32B5E">
        <w:rPr>
          <w:rFonts w:ascii="Times New Roman" w:hAnsi="Times New Roman" w:cs="Times New Roman"/>
          <w:sz w:val="28"/>
          <w:szCs w:val="28"/>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CE1317" w:rsidRPr="00E32B5E" w:rsidRDefault="00CE1317" w:rsidP="00CE1317">
      <w:pPr>
        <w:tabs>
          <w:tab w:val="left" w:pos="1560"/>
        </w:tabs>
        <w:ind w:firstLine="709"/>
        <w:jc w:val="center"/>
        <w:rPr>
          <w:rFonts w:ascii="Times New Roman" w:hAnsi="Times New Roman" w:cs="Times New Roman"/>
          <w:sz w:val="28"/>
          <w:szCs w:val="28"/>
        </w:rPr>
      </w:pPr>
      <w:r w:rsidRPr="00E32B5E">
        <w:rPr>
          <w:rFonts w:ascii="Times New Roman" w:hAnsi="Times New Roman" w:cs="Times New Roman"/>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5.2. Заявитель может обратиться с жалобой в том числе в следующих случаях:</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1) нарушение срока регистрации заявления заявителя об оказании муниципальной услуги;</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2) нарушение срока предоставления муниципальной услуги;</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w:t>
      </w:r>
      <w:r w:rsidR="00E32B5E">
        <w:rPr>
          <w:rFonts w:ascii="Times New Roman" w:hAnsi="Times New Roman" w:cs="Times New Roman"/>
          <w:sz w:val="28"/>
          <w:szCs w:val="28"/>
        </w:rPr>
        <w:t xml:space="preserve">Клеповского сельского поселения Бутурлиновского муниципального района </w:t>
      </w:r>
      <w:r w:rsidRPr="00AC00A1">
        <w:rPr>
          <w:rFonts w:ascii="Times New Roman" w:hAnsi="Times New Roman" w:cs="Times New Roman"/>
          <w:sz w:val="28"/>
          <w:szCs w:val="28"/>
        </w:rPr>
        <w:t>Воронежской области</w:t>
      </w:r>
      <w:r w:rsidR="00E32B5E">
        <w:rPr>
          <w:rFonts w:ascii="Times New Roman" w:hAnsi="Times New Roman" w:cs="Times New Roman"/>
          <w:sz w:val="28"/>
          <w:szCs w:val="28"/>
        </w:rPr>
        <w:t xml:space="preserve"> </w:t>
      </w:r>
      <w:r w:rsidRPr="00AC00A1">
        <w:rPr>
          <w:rFonts w:ascii="Times New Roman" w:hAnsi="Times New Roman" w:cs="Times New Roman"/>
          <w:sz w:val="28"/>
          <w:szCs w:val="28"/>
        </w:rPr>
        <w:t>для предоставления муниципальной услуги;</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w:t>
      </w:r>
      <w:r w:rsidR="00E32B5E">
        <w:rPr>
          <w:rFonts w:ascii="Times New Roman" w:hAnsi="Times New Roman" w:cs="Times New Roman"/>
          <w:sz w:val="28"/>
          <w:szCs w:val="28"/>
        </w:rPr>
        <w:t>Клеповского сельского поселения Бутурлиновского муниципального района Воронежской области</w:t>
      </w:r>
      <w:r w:rsidRPr="00AC00A1">
        <w:rPr>
          <w:rFonts w:ascii="Times New Roman" w:hAnsi="Times New Roman" w:cs="Times New Roman"/>
          <w:sz w:val="28"/>
          <w:szCs w:val="28"/>
        </w:rPr>
        <w:t xml:space="preserve"> для предоставления муниципальной услуги, у заявителя;</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w:t>
      </w:r>
      <w:r w:rsidR="00E32B5E">
        <w:rPr>
          <w:rFonts w:ascii="Times New Roman" w:hAnsi="Times New Roman" w:cs="Times New Roman"/>
          <w:sz w:val="28"/>
          <w:szCs w:val="28"/>
        </w:rPr>
        <w:t>Клеповского сельского поселения Бутурлиновского муниципального района Воронежской области</w:t>
      </w:r>
      <w:r w:rsidRPr="00AC00A1">
        <w:rPr>
          <w:rFonts w:ascii="Times New Roman" w:hAnsi="Times New Roman" w:cs="Times New Roman"/>
          <w:sz w:val="28"/>
          <w:szCs w:val="28"/>
        </w:rPr>
        <w:t>;</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E32B5E">
        <w:rPr>
          <w:rFonts w:ascii="Times New Roman" w:hAnsi="Times New Roman" w:cs="Times New Roman"/>
          <w:sz w:val="28"/>
          <w:szCs w:val="28"/>
        </w:rPr>
        <w:t xml:space="preserve">Клеповского сельского поселения Бутурлиновского </w:t>
      </w:r>
      <w:r w:rsidR="00E32B5E">
        <w:rPr>
          <w:rFonts w:ascii="Times New Roman" w:hAnsi="Times New Roman" w:cs="Times New Roman"/>
          <w:sz w:val="28"/>
          <w:szCs w:val="28"/>
        </w:rPr>
        <w:lastRenderedPageBreak/>
        <w:t>муниципального района Воронежской области</w:t>
      </w:r>
      <w:r w:rsidRPr="00AC00A1">
        <w:rPr>
          <w:rFonts w:ascii="Times New Roman" w:hAnsi="Times New Roman" w:cs="Times New Roman"/>
          <w:sz w:val="28"/>
          <w:szCs w:val="28"/>
        </w:rPr>
        <w:t>;</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5.3. Оснований для отказа в рассмотрении либо приостановления рассмотрения жалобы не имеется.</w:t>
      </w:r>
    </w:p>
    <w:p w:rsidR="00CE1317" w:rsidRPr="00E32B5E" w:rsidRDefault="00CE1317" w:rsidP="00CE1317">
      <w:pPr>
        <w:autoSpaceDE w:val="0"/>
        <w:autoSpaceDN w:val="0"/>
        <w:adjustRightInd w:val="0"/>
        <w:ind w:firstLine="709"/>
        <w:jc w:val="both"/>
        <w:rPr>
          <w:rFonts w:ascii="Times New Roman" w:hAnsi="Times New Roman" w:cs="Times New Roman"/>
          <w:sz w:val="28"/>
          <w:szCs w:val="28"/>
        </w:rPr>
      </w:pPr>
      <w:r w:rsidRPr="00E32B5E">
        <w:rPr>
          <w:rFonts w:ascii="Times New Roman" w:hAnsi="Times New Roman" w:cs="Times New Roman"/>
          <w:sz w:val="28"/>
          <w:szCs w:val="28"/>
        </w:rPr>
        <w:t>5.4. Основанием для начала процедуры досудебного (внесудебного) обжалования является поступившая жалоба.</w:t>
      </w:r>
    </w:p>
    <w:p w:rsidR="00CE1317" w:rsidRPr="00E32B5E" w:rsidRDefault="00CE1317" w:rsidP="00CE1317">
      <w:pPr>
        <w:autoSpaceDE w:val="0"/>
        <w:autoSpaceDN w:val="0"/>
        <w:adjustRightInd w:val="0"/>
        <w:ind w:firstLine="709"/>
        <w:jc w:val="both"/>
        <w:rPr>
          <w:rFonts w:ascii="Times New Roman" w:hAnsi="Times New Roman" w:cs="Times New Roman"/>
          <w:sz w:val="28"/>
          <w:szCs w:val="28"/>
        </w:rPr>
      </w:pPr>
      <w:r w:rsidRPr="00E32B5E">
        <w:rPr>
          <w:rFonts w:ascii="Times New Roman" w:hAnsi="Times New Roman" w:cs="Times New Roman"/>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CE1317" w:rsidRPr="00E32B5E" w:rsidRDefault="00CE1317" w:rsidP="00CE1317">
      <w:pPr>
        <w:autoSpaceDE w:val="0"/>
        <w:autoSpaceDN w:val="0"/>
        <w:adjustRightInd w:val="0"/>
        <w:ind w:firstLine="709"/>
        <w:jc w:val="both"/>
        <w:rPr>
          <w:rFonts w:ascii="Times New Roman" w:hAnsi="Times New Roman" w:cs="Times New Roman"/>
          <w:sz w:val="28"/>
          <w:szCs w:val="28"/>
        </w:rPr>
      </w:pPr>
      <w:r w:rsidRPr="00E32B5E">
        <w:rPr>
          <w:rFonts w:ascii="Times New Roman" w:hAnsi="Times New Roman" w:cs="Times New Roman"/>
          <w:sz w:val="28"/>
          <w:szCs w:val="28"/>
        </w:rPr>
        <w:t>5.5. Жалоба должна содержать:</w:t>
      </w:r>
    </w:p>
    <w:p w:rsidR="00CE1317" w:rsidRPr="00E32B5E" w:rsidRDefault="00CE1317" w:rsidP="00CE1317">
      <w:pPr>
        <w:autoSpaceDE w:val="0"/>
        <w:autoSpaceDN w:val="0"/>
        <w:adjustRightInd w:val="0"/>
        <w:ind w:firstLine="709"/>
        <w:jc w:val="both"/>
        <w:rPr>
          <w:rFonts w:ascii="Times New Roman" w:hAnsi="Times New Roman" w:cs="Times New Roman"/>
          <w:sz w:val="28"/>
          <w:szCs w:val="28"/>
        </w:rPr>
      </w:pPr>
      <w:r w:rsidRPr="00E32B5E">
        <w:rPr>
          <w:rFonts w:ascii="Times New Roman" w:hAnsi="Times New Roman" w:cs="Times New Roman"/>
          <w:sz w:val="28"/>
          <w:szCs w:val="28"/>
        </w:rPr>
        <w:t>- наименование органа, предоставляющего муниципальной услуги, фамилию, имя, отчество должностного лица либо муниципального служащего, решения и действия (бездействие) которого обжалуются;</w:t>
      </w:r>
    </w:p>
    <w:p w:rsidR="00CE1317" w:rsidRPr="00E32B5E" w:rsidRDefault="00CE1317" w:rsidP="00CE1317">
      <w:pPr>
        <w:autoSpaceDE w:val="0"/>
        <w:autoSpaceDN w:val="0"/>
        <w:adjustRightInd w:val="0"/>
        <w:ind w:firstLine="709"/>
        <w:jc w:val="both"/>
        <w:rPr>
          <w:rFonts w:ascii="Times New Roman" w:hAnsi="Times New Roman" w:cs="Times New Roman"/>
          <w:sz w:val="28"/>
          <w:szCs w:val="28"/>
        </w:rPr>
      </w:pPr>
      <w:r w:rsidRPr="00E32B5E">
        <w:rPr>
          <w:rFonts w:ascii="Times New Roman" w:hAnsi="Times New Roman" w:cs="Times New Roman"/>
          <w:sz w:val="28"/>
          <w:szCs w:val="28"/>
        </w:rPr>
        <w:t>-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E1317" w:rsidRPr="00E32B5E" w:rsidRDefault="00CE1317" w:rsidP="00CE1317">
      <w:pPr>
        <w:autoSpaceDE w:val="0"/>
        <w:autoSpaceDN w:val="0"/>
        <w:adjustRightInd w:val="0"/>
        <w:ind w:firstLine="709"/>
        <w:jc w:val="both"/>
        <w:rPr>
          <w:rFonts w:ascii="Times New Roman" w:hAnsi="Times New Roman" w:cs="Times New Roman"/>
          <w:sz w:val="28"/>
          <w:szCs w:val="28"/>
        </w:rPr>
      </w:pPr>
      <w:r w:rsidRPr="00E32B5E">
        <w:rPr>
          <w:rFonts w:ascii="Times New Roman" w:hAnsi="Times New Roman" w:cs="Times New Roman"/>
          <w:sz w:val="28"/>
          <w:szCs w:val="28"/>
        </w:rPr>
        <w:t>- сведения об обжалуемых решениях и действиях (бездействии) администрации, должностного лица либо муниципального служащего;</w:t>
      </w:r>
    </w:p>
    <w:p w:rsidR="00CE1317" w:rsidRPr="00E32B5E" w:rsidRDefault="00CE1317" w:rsidP="00CE1317">
      <w:pPr>
        <w:autoSpaceDE w:val="0"/>
        <w:autoSpaceDN w:val="0"/>
        <w:adjustRightInd w:val="0"/>
        <w:ind w:firstLine="709"/>
        <w:jc w:val="both"/>
        <w:rPr>
          <w:rFonts w:ascii="Times New Roman" w:hAnsi="Times New Roman" w:cs="Times New Roman"/>
          <w:sz w:val="28"/>
          <w:szCs w:val="28"/>
        </w:rPr>
      </w:pPr>
      <w:r w:rsidRPr="00E32B5E">
        <w:rPr>
          <w:rFonts w:ascii="Times New Roman" w:hAnsi="Times New Roman" w:cs="Times New Roman"/>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5.5. Заявитель может обжаловать решения и действия (бездействие) должностных лиц, муниципальных служащих администрации главе администрации (поселения)</w:t>
      </w:r>
      <w:r w:rsidRPr="00AC00A1">
        <w:rPr>
          <w:rStyle w:val="a8"/>
        </w:rPr>
        <w:footnoteReference w:id="2"/>
      </w:r>
      <w:r w:rsidRPr="00AC00A1">
        <w:rPr>
          <w:rFonts w:ascii="Times New Roman" w:hAnsi="Times New Roman" w:cs="Times New Roman"/>
          <w:sz w:val="28"/>
          <w:szCs w:val="28"/>
        </w:rPr>
        <w:t>.</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 xml:space="preserve">Личный прием должностными лицами проводится по предварительной записи. Запись заявителей проводится при личном обращении или с </w:t>
      </w:r>
      <w:r w:rsidRPr="00AC00A1">
        <w:rPr>
          <w:rFonts w:ascii="Times New Roman" w:hAnsi="Times New Roman" w:cs="Times New Roman"/>
          <w:sz w:val="28"/>
          <w:szCs w:val="28"/>
        </w:rPr>
        <w:lastRenderedPageBreak/>
        <w:t>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5.7. Должностное лицо, уполномоченное на рассмотрение жалобы, или администрация отказывают в удовлетворении жалобы в следующих случаях:</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2) подача жалобы лицом, полномочия которого не подтверждены в порядке, установленном законодательством;</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5.8. Заявители имеют право на получение документов и информации, необходимых для обоснования и рассмотрения жалобы.</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E1317" w:rsidRPr="00AC00A1" w:rsidRDefault="00CE1317" w:rsidP="00CE1317">
      <w:pPr>
        <w:pStyle w:val="ConsPlusNormal"/>
        <w:ind w:firstLine="709"/>
        <w:jc w:val="both"/>
        <w:rPr>
          <w:rFonts w:ascii="Times New Roman" w:hAnsi="Times New Roman" w:cs="Times New Roman"/>
          <w:sz w:val="28"/>
          <w:szCs w:val="28"/>
        </w:rPr>
      </w:pPr>
      <w:r w:rsidRPr="00AC00A1">
        <w:rPr>
          <w:rFonts w:ascii="Times New Roman" w:hAnsi="Times New Roman" w:cs="Times New Roman"/>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E1317" w:rsidRPr="00E32B5E" w:rsidRDefault="00CE1317" w:rsidP="00CE1317">
      <w:pPr>
        <w:autoSpaceDE w:val="0"/>
        <w:autoSpaceDN w:val="0"/>
        <w:adjustRightInd w:val="0"/>
        <w:ind w:firstLine="709"/>
        <w:jc w:val="both"/>
        <w:rPr>
          <w:rFonts w:ascii="Times New Roman" w:hAnsi="Times New Roman" w:cs="Times New Roman"/>
          <w:sz w:val="28"/>
          <w:szCs w:val="28"/>
        </w:rPr>
      </w:pPr>
      <w:r w:rsidRPr="00E32B5E">
        <w:rPr>
          <w:rFonts w:ascii="Times New Roman" w:hAnsi="Times New Roman" w:cs="Times New Roman"/>
          <w:sz w:val="28"/>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E1317" w:rsidRPr="00AC00A1" w:rsidRDefault="00CE1317" w:rsidP="00CE1317">
      <w:pPr>
        <w:pStyle w:val="ConsPlusNormal"/>
        <w:ind w:firstLine="709"/>
        <w:jc w:val="both"/>
        <w:rPr>
          <w:rFonts w:ascii="Times New Roman" w:hAnsi="Times New Roman" w:cs="Times New Roman"/>
          <w:sz w:val="28"/>
          <w:szCs w:val="28"/>
        </w:rPr>
      </w:pPr>
    </w:p>
    <w:p w:rsidR="00CE1317" w:rsidRPr="00AC00A1" w:rsidRDefault="00CE1317" w:rsidP="00CE1317">
      <w:pPr>
        <w:ind w:firstLine="709"/>
        <w:rPr>
          <w:sz w:val="28"/>
          <w:szCs w:val="28"/>
          <w:lang w:eastAsia="ar-SA"/>
        </w:rPr>
      </w:pPr>
    </w:p>
    <w:p w:rsidR="00CE1317" w:rsidRPr="00977EB5" w:rsidRDefault="00CE1317" w:rsidP="00977EB5">
      <w:pPr>
        <w:autoSpaceDE w:val="0"/>
        <w:autoSpaceDN w:val="0"/>
        <w:adjustRightInd w:val="0"/>
        <w:spacing w:line="240" w:lineRule="auto"/>
        <w:ind w:firstLine="709"/>
        <w:jc w:val="right"/>
        <w:outlineLvl w:val="0"/>
        <w:rPr>
          <w:rFonts w:ascii="Times New Roman" w:hAnsi="Times New Roman" w:cs="Times New Roman"/>
          <w:sz w:val="28"/>
          <w:szCs w:val="28"/>
        </w:rPr>
      </w:pPr>
      <w:r w:rsidRPr="00977EB5">
        <w:rPr>
          <w:rFonts w:ascii="Times New Roman" w:hAnsi="Times New Roman" w:cs="Times New Roman"/>
          <w:sz w:val="28"/>
          <w:szCs w:val="28"/>
        </w:rPr>
        <w:lastRenderedPageBreak/>
        <w:t>Приложение № 1</w:t>
      </w:r>
    </w:p>
    <w:p w:rsidR="00CE1317" w:rsidRPr="00977EB5" w:rsidRDefault="00CE1317" w:rsidP="00977EB5">
      <w:pPr>
        <w:autoSpaceDE w:val="0"/>
        <w:autoSpaceDN w:val="0"/>
        <w:adjustRightInd w:val="0"/>
        <w:spacing w:line="240" w:lineRule="auto"/>
        <w:ind w:firstLine="709"/>
        <w:jc w:val="right"/>
        <w:rPr>
          <w:rFonts w:ascii="Times New Roman" w:hAnsi="Times New Roman" w:cs="Times New Roman"/>
          <w:sz w:val="28"/>
          <w:szCs w:val="28"/>
        </w:rPr>
      </w:pPr>
      <w:r w:rsidRPr="00977EB5">
        <w:rPr>
          <w:rFonts w:ascii="Times New Roman" w:hAnsi="Times New Roman" w:cs="Times New Roman"/>
          <w:sz w:val="28"/>
          <w:szCs w:val="28"/>
        </w:rPr>
        <w:t>к Административному регламенту</w:t>
      </w:r>
    </w:p>
    <w:p w:rsidR="00CE1317" w:rsidRPr="00AC00A1" w:rsidRDefault="00CE1317" w:rsidP="00CE1317">
      <w:pPr>
        <w:autoSpaceDE w:val="0"/>
        <w:autoSpaceDN w:val="0"/>
        <w:adjustRightInd w:val="0"/>
        <w:ind w:firstLine="709"/>
        <w:jc w:val="center"/>
        <w:rPr>
          <w:sz w:val="28"/>
          <w:szCs w:val="28"/>
        </w:rPr>
      </w:pPr>
    </w:p>
    <w:p w:rsidR="00CE1317" w:rsidRPr="00977EB5" w:rsidRDefault="00CE1317" w:rsidP="00977EB5">
      <w:pPr>
        <w:autoSpaceDE w:val="0"/>
        <w:autoSpaceDN w:val="0"/>
        <w:adjustRightInd w:val="0"/>
        <w:spacing w:line="240" w:lineRule="auto"/>
        <w:ind w:firstLine="709"/>
        <w:jc w:val="both"/>
        <w:rPr>
          <w:rFonts w:ascii="Times New Roman" w:hAnsi="Times New Roman" w:cs="Times New Roman"/>
          <w:sz w:val="28"/>
          <w:szCs w:val="28"/>
        </w:rPr>
      </w:pPr>
      <w:r w:rsidRPr="00977EB5">
        <w:rPr>
          <w:rFonts w:ascii="Times New Roman" w:hAnsi="Times New Roman" w:cs="Times New Roman"/>
          <w:sz w:val="28"/>
          <w:szCs w:val="28"/>
        </w:rPr>
        <w:t xml:space="preserve">1. Место нахождения администрации </w:t>
      </w:r>
      <w:r w:rsidR="00E32B5E">
        <w:rPr>
          <w:rFonts w:ascii="Times New Roman" w:hAnsi="Times New Roman" w:cs="Times New Roman"/>
          <w:sz w:val="28"/>
          <w:szCs w:val="28"/>
        </w:rPr>
        <w:t>Клеповского сельского поселения Бутурлиновского</w:t>
      </w:r>
      <w:r w:rsidR="00E32B5E" w:rsidRPr="00977EB5">
        <w:rPr>
          <w:rFonts w:ascii="Times New Roman" w:hAnsi="Times New Roman" w:cs="Times New Roman"/>
          <w:sz w:val="28"/>
          <w:szCs w:val="28"/>
        </w:rPr>
        <w:t xml:space="preserve"> муниципального </w:t>
      </w:r>
      <w:r w:rsidR="00E32B5E">
        <w:rPr>
          <w:rFonts w:ascii="Times New Roman" w:hAnsi="Times New Roman" w:cs="Times New Roman"/>
          <w:sz w:val="28"/>
          <w:szCs w:val="28"/>
        </w:rPr>
        <w:t>района Воронежской области</w:t>
      </w:r>
      <w:r w:rsidRPr="00977EB5">
        <w:rPr>
          <w:rFonts w:ascii="Times New Roman" w:hAnsi="Times New Roman" w:cs="Times New Roman"/>
          <w:sz w:val="28"/>
          <w:szCs w:val="28"/>
        </w:rPr>
        <w:t>:</w:t>
      </w:r>
      <w:r w:rsidR="00E32B5E" w:rsidRPr="00E32B5E">
        <w:rPr>
          <w:rFonts w:ascii="Times New Roman" w:eastAsia="Calibri" w:hAnsi="Times New Roman" w:cs="Times New Roman"/>
          <w:sz w:val="28"/>
          <w:szCs w:val="28"/>
        </w:rPr>
        <w:t xml:space="preserve"> </w:t>
      </w:r>
      <w:r w:rsidR="00E32B5E" w:rsidRPr="001D6B32">
        <w:rPr>
          <w:rFonts w:ascii="Times New Roman" w:eastAsia="Calibri" w:hAnsi="Times New Roman" w:cs="Times New Roman"/>
          <w:sz w:val="28"/>
          <w:szCs w:val="28"/>
        </w:rPr>
        <w:t>397524,Воронежская обл., Бутурлиновский р-он., с. Клеповка,  ул.20</w:t>
      </w:r>
      <w:r w:rsidR="00E32B5E">
        <w:rPr>
          <w:rFonts w:ascii="Times New Roman" w:eastAsia="Calibri" w:hAnsi="Times New Roman" w:cs="Times New Roman"/>
          <w:sz w:val="28"/>
          <w:szCs w:val="28"/>
        </w:rPr>
        <w:t xml:space="preserve"> </w:t>
      </w:r>
      <w:r w:rsidR="00E32B5E" w:rsidRPr="001D6B32">
        <w:rPr>
          <w:rFonts w:ascii="Times New Roman" w:eastAsia="Calibri" w:hAnsi="Times New Roman" w:cs="Times New Roman"/>
          <w:sz w:val="28"/>
          <w:szCs w:val="28"/>
        </w:rPr>
        <w:t>лет Октября,4</w:t>
      </w:r>
    </w:p>
    <w:p w:rsidR="00CE1317" w:rsidRPr="00977EB5" w:rsidRDefault="00CE1317" w:rsidP="00977EB5">
      <w:pPr>
        <w:autoSpaceDE w:val="0"/>
        <w:autoSpaceDN w:val="0"/>
        <w:adjustRightInd w:val="0"/>
        <w:spacing w:line="240" w:lineRule="auto"/>
        <w:ind w:firstLine="709"/>
        <w:jc w:val="both"/>
        <w:rPr>
          <w:rFonts w:ascii="Times New Roman" w:hAnsi="Times New Roman" w:cs="Times New Roman"/>
          <w:sz w:val="28"/>
          <w:szCs w:val="28"/>
        </w:rPr>
      </w:pPr>
      <w:r w:rsidRPr="00977EB5">
        <w:rPr>
          <w:rFonts w:ascii="Times New Roman" w:hAnsi="Times New Roman" w:cs="Times New Roman"/>
          <w:sz w:val="28"/>
          <w:szCs w:val="28"/>
        </w:rPr>
        <w:t xml:space="preserve">График работы администрации </w:t>
      </w:r>
      <w:r w:rsidR="00E32B5E">
        <w:rPr>
          <w:rFonts w:ascii="Times New Roman" w:hAnsi="Times New Roman" w:cs="Times New Roman"/>
          <w:sz w:val="28"/>
          <w:szCs w:val="28"/>
        </w:rPr>
        <w:t>Клеповского сельского поселения Бутурлиновского</w:t>
      </w:r>
      <w:r w:rsidR="00E32B5E" w:rsidRPr="00977EB5">
        <w:rPr>
          <w:rFonts w:ascii="Times New Roman" w:hAnsi="Times New Roman" w:cs="Times New Roman"/>
          <w:sz w:val="28"/>
          <w:szCs w:val="28"/>
        </w:rPr>
        <w:t xml:space="preserve"> муниципального </w:t>
      </w:r>
      <w:r w:rsidR="00E32B5E">
        <w:rPr>
          <w:rFonts w:ascii="Times New Roman" w:hAnsi="Times New Roman" w:cs="Times New Roman"/>
          <w:sz w:val="28"/>
          <w:szCs w:val="28"/>
        </w:rPr>
        <w:t>района Воронежской области</w:t>
      </w:r>
      <w:r w:rsidRPr="00977EB5">
        <w:rPr>
          <w:rFonts w:ascii="Times New Roman" w:hAnsi="Times New Roman" w:cs="Times New Roman"/>
          <w:sz w:val="28"/>
          <w:szCs w:val="28"/>
        </w:rPr>
        <w:t>:</w:t>
      </w:r>
    </w:p>
    <w:p w:rsidR="00E32B5E" w:rsidRPr="003249C8" w:rsidRDefault="00E32B5E" w:rsidP="00E32B5E">
      <w:pPr>
        <w:autoSpaceDE w:val="0"/>
        <w:autoSpaceDN w:val="0"/>
        <w:adjustRightInd w:val="0"/>
        <w:spacing w:after="0"/>
        <w:jc w:val="both"/>
        <w:rPr>
          <w:rFonts w:ascii="Times New Roman" w:hAnsi="Times New Roman" w:cs="Times New Roman"/>
          <w:sz w:val="28"/>
          <w:szCs w:val="28"/>
        </w:rPr>
      </w:pPr>
      <w:r w:rsidRPr="003249C8">
        <w:rPr>
          <w:rFonts w:ascii="Times New Roman" w:hAnsi="Times New Roman" w:cs="Times New Roman"/>
          <w:sz w:val="28"/>
          <w:szCs w:val="28"/>
        </w:rPr>
        <w:t>понедельник - пятница: с 08.00 до 17.00;</w:t>
      </w:r>
    </w:p>
    <w:p w:rsidR="00E32B5E" w:rsidRPr="003249C8" w:rsidRDefault="00E32B5E" w:rsidP="00E32B5E">
      <w:pPr>
        <w:autoSpaceDE w:val="0"/>
        <w:autoSpaceDN w:val="0"/>
        <w:adjustRightInd w:val="0"/>
        <w:spacing w:after="0"/>
        <w:jc w:val="both"/>
        <w:rPr>
          <w:rFonts w:ascii="Times New Roman" w:hAnsi="Times New Roman" w:cs="Times New Roman"/>
          <w:sz w:val="28"/>
          <w:szCs w:val="28"/>
        </w:rPr>
      </w:pPr>
      <w:r w:rsidRPr="003249C8">
        <w:rPr>
          <w:rFonts w:ascii="Times New Roman" w:hAnsi="Times New Roman" w:cs="Times New Roman"/>
          <w:sz w:val="28"/>
          <w:szCs w:val="28"/>
        </w:rPr>
        <w:t>перерыв: с 12.00 до 14.00.</w:t>
      </w:r>
    </w:p>
    <w:p w:rsidR="00CE1317" w:rsidRPr="00977EB5" w:rsidRDefault="00CE1317" w:rsidP="00CE1317">
      <w:pPr>
        <w:autoSpaceDE w:val="0"/>
        <w:autoSpaceDN w:val="0"/>
        <w:adjustRightInd w:val="0"/>
        <w:ind w:firstLine="709"/>
        <w:jc w:val="both"/>
        <w:rPr>
          <w:rFonts w:ascii="Times New Roman" w:hAnsi="Times New Roman" w:cs="Times New Roman"/>
          <w:sz w:val="28"/>
          <w:szCs w:val="28"/>
        </w:rPr>
      </w:pPr>
      <w:r w:rsidRPr="00977EB5">
        <w:rPr>
          <w:rFonts w:ascii="Times New Roman" w:hAnsi="Times New Roman" w:cs="Times New Roman"/>
          <w:sz w:val="28"/>
          <w:szCs w:val="28"/>
        </w:rPr>
        <w:t xml:space="preserve">Официальный сайт администрации </w:t>
      </w:r>
      <w:r w:rsidR="00E32B5E">
        <w:rPr>
          <w:rFonts w:ascii="Times New Roman" w:hAnsi="Times New Roman" w:cs="Times New Roman"/>
          <w:sz w:val="28"/>
          <w:szCs w:val="28"/>
        </w:rPr>
        <w:t>Клеповского сельского поселения Бутурлиновского</w:t>
      </w:r>
      <w:r w:rsidR="00E32B5E" w:rsidRPr="00977EB5">
        <w:rPr>
          <w:rFonts w:ascii="Times New Roman" w:hAnsi="Times New Roman" w:cs="Times New Roman"/>
          <w:sz w:val="28"/>
          <w:szCs w:val="28"/>
        </w:rPr>
        <w:t xml:space="preserve"> муниципального </w:t>
      </w:r>
      <w:r w:rsidR="00E32B5E">
        <w:rPr>
          <w:rFonts w:ascii="Times New Roman" w:hAnsi="Times New Roman" w:cs="Times New Roman"/>
          <w:sz w:val="28"/>
          <w:szCs w:val="28"/>
        </w:rPr>
        <w:t>района</w:t>
      </w:r>
      <w:r w:rsidR="00237A06">
        <w:rPr>
          <w:rFonts w:ascii="Times New Roman" w:hAnsi="Times New Roman" w:cs="Times New Roman"/>
          <w:sz w:val="28"/>
          <w:szCs w:val="28"/>
        </w:rPr>
        <w:t xml:space="preserve"> Воронежской области</w:t>
      </w:r>
      <w:r w:rsidRPr="00977EB5">
        <w:rPr>
          <w:rFonts w:ascii="Times New Roman" w:hAnsi="Times New Roman" w:cs="Times New Roman"/>
          <w:sz w:val="28"/>
          <w:szCs w:val="28"/>
        </w:rPr>
        <w:t xml:space="preserve">  в сети Интернет: www.</w:t>
      </w:r>
      <w:r w:rsidR="00237A06" w:rsidRPr="00237A06">
        <w:rPr>
          <w:rFonts w:ascii="Times New Roman" w:hAnsi="Times New Roman" w:cs="Times New Roman"/>
          <w:sz w:val="28"/>
          <w:szCs w:val="28"/>
        </w:rPr>
        <w:t xml:space="preserve"> </w:t>
      </w:r>
      <w:r w:rsidR="00237A06" w:rsidRPr="003249C8">
        <w:rPr>
          <w:rFonts w:ascii="Times New Roman" w:hAnsi="Times New Roman" w:cs="Times New Roman"/>
          <w:sz w:val="28"/>
          <w:szCs w:val="28"/>
          <w:lang w:val="en-US"/>
        </w:rPr>
        <w:t>http</w:t>
      </w:r>
      <w:r w:rsidR="00237A06" w:rsidRPr="003249C8">
        <w:rPr>
          <w:rFonts w:ascii="Times New Roman" w:hAnsi="Times New Roman" w:cs="Times New Roman"/>
          <w:sz w:val="28"/>
          <w:szCs w:val="28"/>
        </w:rPr>
        <w:t>://</w:t>
      </w:r>
      <w:r w:rsidR="00237A06" w:rsidRPr="003249C8">
        <w:rPr>
          <w:rFonts w:ascii="Times New Roman" w:hAnsi="Times New Roman" w:cs="Times New Roman"/>
          <w:sz w:val="28"/>
          <w:szCs w:val="28"/>
          <w:lang w:val="en-US"/>
        </w:rPr>
        <w:t>klepovskoe</w:t>
      </w:r>
      <w:r w:rsidR="00237A06" w:rsidRPr="003249C8">
        <w:rPr>
          <w:rFonts w:ascii="Times New Roman" w:hAnsi="Times New Roman" w:cs="Times New Roman"/>
          <w:sz w:val="28"/>
          <w:szCs w:val="28"/>
        </w:rPr>
        <w:t>.</w:t>
      </w:r>
      <w:r w:rsidR="00237A06" w:rsidRPr="003249C8">
        <w:rPr>
          <w:rFonts w:ascii="Times New Roman" w:hAnsi="Times New Roman" w:cs="Times New Roman"/>
          <w:sz w:val="28"/>
          <w:szCs w:val="28"/>
          <w:lang w:val="en-US"/>
        </w:rPr>
        <w:t>ru</w:t>
      </w:r>
      <w:r w:rsidRPr="00977EB5">
        <w:rPr>
          <w:rFonts w:ascii="Times New Roman" w:hAnsi="Times New Roman" w:cs="Times New Roman"/>
          <w:sz w:val="28"/>
          <w:szCs w:val="28"/>
        </w:rPr>
        <w:t>.</w:t>
      </w:r>
    </w:p>
    <w:p w:rsidR="00CE1317" w:rsidRPr="00977EB5" w:rsidRDefault="00CE1317" w:rsidP="00CE1317">
      <w:pPr>
        <w:autoSpaceDE w:val="0"/>
        <w:autoSpaceDN w:val="0"/>
        <w:adjustRightInd w:val="0"/>
        <w:ind w:firstLine="709"/>
        <w:jc w:val="both"/>
        <w:rPr>
          <w:rFonts w:ascii="Times New Roman" w:hAnsi="Times New Roman" w:cs="Times New Roman"/>
          <w:sz w:val="28"/>
          <w:szCs w:val="28"/>
        </w:rPr>
      </w:pPr>
      <w:r w:rsidRPr="00977EB5">
        <w:rPr>
          <w:rFonts w:ascii="Times New Roman" w:hAnsi="Times New Roman" w:cs="Times New Roman"/>
          <w:sz w:val="28"/>
          <w:szCs w:val="28"/>
        </w:rPr>
        <w:t xml:space="preserve">Адрес электронной почты администрации </w:t>
      </w:r>
      <w:r w:rsidR="00237A06">
        <w:rPr>
          <w:rFonts w:ascii="Times New Roman" w:hAnsi="Times New Roman" w:cs="Times New Roman"/>
          <w:sz w:val="28"/>
          <w:szCs w:val="28"/>
        </w:rPr>
        <w:t>Клеповского сельского поселения Бутурлиновского</w:t>
      </w:r>
      <w:r w:rsidR="00237A06" w:rsidRPr="00977EB5">
        <w:rPr>
          <w:rFonts w:ascii="Times New Roman" w:hAnsi="Times New Roman" w:cs="Times New Roman"/>
          <w:sz w:val="28"/>
          <w:szCs w:val="28"/>
        </w:rPr>
        <w:t xml:space="preserve"> муниципального </w:t>
      </w:r>
      <w:r w:rsidR="00237A06">
        <w:rPr>
          <w:rFonts w:ascii="Times New Roman" w:hAnsi="Times New Roman" w:cs="Times New Roman"/>
          <w:sz w:val="28"/>
          <w:szCs w:val="28"/>
        </w:rPr>
        <w:t>района Воронежской области</w:t>
      </w:r>
      <w:r w:rsidRPr="00977EB5">
        <w:rPr>
          <w:rFonts w:ascii="Times New Roman" w:hAnsi="Times New Roman" w:cs="Times New Roman"/>
          <w:sz w:val="28"/>
          <w:szCs w:val="28"/>
        </w:rPr>
        <w:t xml:space="preserve">: </w:t>
      </w:r>
      <w:r w:rsidR="00237A06" w:rsidRPr="003249C8">
        <w:rPr>
          <w:rFonts w:ascii="Times New Roman" w:hAnsi="Times New Roman" w:cs="Times New Roman"/>
          <w:sz w:val="28"/>
          <w:szCs w:val="28"/>
          <w:lang w:val="en-US"/>
        </w:rPr>
        <w:t>admkiepovka</w:t>
      </w:r>
      <w:r w:rsidR="00237A06" w:rsidRPr="003249C8">
        <w:rPr>
          <w:rFonts w:ascii="Times New Roman" w:hAnsi="Times New Roman" w:cs="Times New Roman"/>
          <w:sz w:val="28"/>
          <w:szCs w:val="28"/>
        </w:rPr>
        <w:t>@</w:t>
      </w:r>
      <w:r w:rsidR="00237A06" w:rsidRPr="003249C8">
        <w:rPr>
          <w:rFonts w:ascii="Times New Roman" w:hAnsi="Times New Roman" w:cs="Times New Roman"/>
          <w:sz w:val="28"/>
          <w:szCs w:val="28"/>
          <w:lang w:val="en-US"/>
        </w:rPr>
        <w:t>mail</w:t>
      </w:r>
      <w:r w:rsidR="00237A06" w:rsidRPr="003249C8">
        <w:rPr>
          <w:rFonts w:ascii="Times New Roman" w:hAnsi="Times New Roman" w:cs="Times New Roman"/>
          <w:sz w:val="28"/>
          <w:szCs w:val="28"/>
        </w:rPr>
        <w:t>.</w:t>
      </w:r>
      <w:r w:rsidR="00237A06" w:rsidRPr="003249C8">
        <w:rPr>
          <w:rFonts w:ascii="Times New Roman" w:hAnsi="Times New Roman" w:cs="Times New Roman"/>
          <w:sz w:val="28"/>
          <w:szCs w:val="28"/>
          <w:lang w:val="en-US"/>
        </w:rPr>
        <w:t>ru</w:t>
      </w:r>
      <w:r w:rsidRPr="00977EB5">
        <w:rPr>
          <w:rFonts w:ascii="Times New Roman" w:hAnsi="Times New Roman" w:cs="Times New Roman"/>
          <w:sz w:val="28"/>
          <w:szCs w:val="28"/>
        </w:rPr>
        <w:t>.</w:t>
      </w:r>
    </w:p>
    <w:p w:rsidR="00CE1317" w:rsidRPr="00977EB5" w:rsidRDefault="00CE1317" w:rsidP="00977EB5">
      <w:pPr>
        <w:autoSpaceDE w:val="0"/>
        <w:autoSpaceDN w:val="0"/>
        <w:adjustRightInd w:val="0"/>
        <w:spacing w:line="240" w:lineRule="auto"/>
        <w:ind w:firstLine="709"/>
        <w:jc w:val="both"/>
        <w:rPr>
          <w:rFonts w:ascii="Times New Roman" w:hAnsi="Times New Roman" w:cs="Times New Roman"/>
          <w:sz w:val="28"/>
          <w:szCs w:val="28"/>
        </w:rPr>
      </w:pPr>
      <w:r w:rsidRPr="00977EB5">
        <w:rPr>
          <w:rFonts w:ascii="Times New Roman" w:hAnsi="Times New Roman" w:cs="Times New Roman"/>
          <w:sz w:val="28"/>
          <w:szCs w:val="28"/>
        </w:rPr>
        <w:t xml:space="preserve">2. Телефоны для справок: </w:t>
      </w:r>
      <w:r w:rsidR="00237A06" w:rsidRPr="000F187D">
        <w:rPr>
          <w:rFonts w:ascii="Times New Roman" w:hAnsi="Times New Roman" w:cs="Times New Roman"/>
          <w:color w:val="000000"/>
          <w:sz w:val="24"/>
          <w:szCs w:val="24"/>
        </w:rPr>
        <w:t>8</w:t>
      </w:r>
      <w:r w:rsidR="00237A06" w:rsidRPr="003249C8">
        <w:rPr>
          <w:rFonts w:ascii="Times New Roman" w:hAnsi="Times New Roman" w:cs="Times New Roman"/>
          <w:color w:val="000000"/>
          <w:sz w:val="28"/>
          <w:szCs w:val="28"/>
        </w:rPr>
        <w:t>(47361)42-2-30,42-2-47 факс: 42-2-47</w:t>
      </w:r>
      <w:r w:rsidRPr="00977EB5">
        <w:rPr>
          <w:rFonts w:ascii="Times New Roman" w:hAnsi="Times New Roman" w:cs="Times New Roman"/>
          <w:sz w:val="28"/>
          <w:szCs w:val="28"/>
        </w:rPr>
        <w:t>.</w:t>
      </w:r>
    </w:p>
    <w:p w:rsidR="00CE1317" w:rsidRPr="00977EB5" w:rsidRDefault="00CE1317" w:rsidP="00977EB5">
      <w:pPr>
        <w:autoSpaceDE w:val="0"/>
        <w:autoSpaceDN w:val="0"/>
        <w:adjustRightInd w:val="0"/>
        <w:spacing w:line="240" w:lineRule="auto"/>
        <w:ind w:firstLine="709"/>
        <w:jc w:val="both"/>
        <w:rPr>
          <w:rFonts w:ascii="Times New Roman" w:hAnsi="Times New Roman" w:cs="Times New Roman"/>
          <w:sz w:val="28"/>
          <w:szCs w:val="28"/>
        </w:rPr>
      </w:pPr>
      <w:r w:rsidRPr="00977EB5">
        <w:rPr>
          <w:rFonts w:ascii="Times New Roman" w:hAnsi="Times New Roman" w:cs="Times New Roman"/>
          <w:sz w:val="28"/>
          <w:szCs w:val="28"/>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CE1317" w:rsidRPr="00977EB5" w:rsidRDefault="00CE1317" w:rsidP="00977EB5">
      <w:pPr>
        <w:autoSpaceDE w:val="0"/>
        <w:autoSpaceDN w:val="0"/>
        <w:adjustRightInd w:val="0"/>
        <w:spacing w:line="240" w:lineRule="auto"/>
        <w:ind w:firstLine="709"/>
        <w:jc w:val="both"/>
        <w:rPr>
          <w:rFonts w:ascii="Times New Roman" w:hAnsi="Times New Roman" w:cs="Times New Roman"/>
          <w:sz w:val="28"/>
          <w:szCs w:val="28"/>
        </w:rPr>
      </w:pPr>
      <w:r w:rsidRPr="00977EB5">
        <w:rPr>
          <w:rFonts w:ascii="Times New Roman" w:hAnsi="Times New Roman" w:cs="Times New Roman"/>
          <w:sz w:val="28"/>
          <w:szCs w:val="28"/>
        </w:rPr>
        <w:t>3.1. Место нахождения АУ «МФЦ»: 394026, г. Воронеж, ул. Дружинников, 3б (Коминтерновский район).</w:t>
      </w:r>
    </w:p>
    <w:p w:rsidR="00CE1317" w:rsidRPr="00977EB5" w:rsidRDefault="00CE1317" w:rsidP="00977EB5">
      <w:pPr>
        <w:autoSpaceDE w:val="0"/>
        <w:autoSpaceDN w:val="0"/>
        <w:adjustRightInd w:val="0"/>
        <w:spacing w:line="240" w:lineRule="auto"/>
        <w:ind w:firstLine="709"/>
        <w:jc w:val="both"/>
        <w:rPr>
          <w:rFonts w:ascii="Times New Roman" w:hAnsi="Times New Roman" w:cs="Times New Roman"/>
          <w:sz w:val="28"/>
          <w:szCs w:val="28"/>
        </w:rPr>
      </w:pPr>
      <w:r w:rsidRPr="00977EB5">
        <w:rPr>
          <w:rFonts w:ascii="Times New Roman" w:hAnsi="Times New Roman" w:cs="Times New Roman"/>
          <w:sz w:val="28"/>
          <w:szCs w:val="28"/>
        </w:rPr>
        <w:t>Телефон для справок АУ «МФЦ»: (473) 226-99-99.</w:t>
      </w:r>
    </w:p>
    <w:p w:rsidR="00CE1317" w:rsidRPr="00977EB5" w:rsidRDefault="00CE1317" w:rsidP="00977EB5">
      <w:pPr>
        <w:autoSpaceDE w:val="0"/>
        <w:autoSpaceDN w:val="0"/>
        <w:adjustRightInd w:val="0"/>
        <w:spacing w:line="240" w:lineRule="auto"/>
        <w:ind w:firstLine="709"/>
        <w:jc w:val="both"/>
        <w:rPr>
          <w:rFonts w:ascii="Times New Roman" w:hAnsi="Times New Roman" w:cs="Times New Roman"/>
          <w:sz w:val="28"/>
          <w:szCs w:val="28"/>
        </w:rPr>
      </w:pPr>
      <w:r w:rsidRPr="00977EB5">
        <w:rPr>
          <w:rFonts w:ascii="Times New Roman" w:hAnsi="Times New Roman" w:cs="Times New Roman"/>
          <w:sz w:val="28"/>
          <w:szCs w:val="28"/>
        </w:rPr>
        <w:t>Официальный сайт АУ «МФЦ» в сети Интернет: mfc.vr№.ru.</w:t>
      </w:r>
    </w:p>
    <w:p w:rsidR="00CE1317" w:rsidRPr="00977EB5" w:rsidRDefault="00CE1317" w:rsidP="00977EB5">
      <w:pPr>
        <w:autoSpaceDE w:val="0"/>
        <w:autoSpaceDN w:val="0"/>
        <w:adjustRightInd w:val="0"/>
        <w:spacing w:line="240" w:lineRule="auto"/>
        <w:ind w:firstLine="709"/>
        <w:jc w:val="both"/>
        <w:rPr>
          <w:rFonts w:ascii="Times New Roman" w:hAnsi="Times New Roman" w:cs="Times New Roman"/>
          <w:sz w:val="28"/>
          <w:szCs w:val="28"/>
        </w:rPr>
      </w:pPr>
      <w:r w:rsidRPr="00977EB5">
        <w:rPr>
          <w:rFonts w:ascii="Times New Roman" w:hAnsi="Times New Roman" w:cs="Times New Roman"/>
          <w:sz w:val="28"/>
          <w:szCs w:val="28"/>
        </w:rPr>
        <w:t>Адрес электронной почты АУ «МФЦ»: od№o-ok№o@mail.ru.</w:t>
      </w:r>
    </w:p>
    <w:p w:rsidR="00CE1317" w:rsidRPr="00977EB5" w:rsidRDefault="00CE1317" w:rsidP="00977EB5">
      <w:pPr>
        <w:autoSpaceDE w:val="0"/>
        <w:autoSpaceDN w:val="0"/>
        <w:adjustRightInd w:val="0"/>
        <w:spacing w:line="240" w:lineRule="auto"/>
        <w:ind w:firstLine="709"/>
        <w:jc w:val="both"/>
        <w:rPr>
          <w:rFonts w:ascii="Times New Roman" w:hAnsi="Times New Roman" w:cs="Times New Roman"/>
          <w:sz w:val="28"/>
          <w:szCs w:val="28"/>
        </w:rPr>
      </w:pPr>
      <w:r w:rsidRPr="00977EB5">
        <w:rPr>
          <w:rFonts w:ascii="Times New Roman" w:hAnsi="Times New Roman" w:cs="Times New Roman"/>
          <w:sz w:val="28"/>
          <w:szCs w:val="28"/>
        </w:rPr>
        <w:t>График работы АУ «МФЦ»:</w:t>
      </w:r>
    </w:p>
    <w:p w:rsidR="00CE1317" w:rsidRPr="00977EB5" w:rsidRDefault="00CE1317" w:rsidP="00977EB5">
      <w:pPr>
        <w:autoSpaceDE w:val="0"/>
        <w:autoSpaceDN w:val="0"/>
        <w:adjustRightInd w:val="0"/>
        <w:spacing w:line="240" w:lineRule="auto"/>
        <w:ind w:firstLine="709"/>
        <w:jc w:val="both"/>
        <w:rPr>
          <w:rFonts w:ascii="Times New Roman" w:hAnsi="Times New Roman" w:cs="Times New Roman"/>
          <w:sz w:val="28"/>
          <w:szCs w:val="28"/>
        </w:rPr>
      </w:pPr>
      <w:r w:rsidRPr="00977EB5">
        <w:rPr>
          <w:rFonts w:ascii="Times New Roman" w:hAnsi="Times New Roman" w:cs="Times New Roman"/>
          <w:sz w:val="28"/>
          <w:szCs w:val="28"/>
        </w:rPr>
        <w:t>вторник, четверг, пятница: с 09.00 до 18.00;</w:t>
      </w:r>
    </w:p>
    <w:p w:rsidR="00CE1317" w:rsidRPr="00977EB5" w:rsidRDefault="00CE1317" w:rsidP="00977EB5">
      <w:pPr>
        <w:autoSpaceDE w:val="0"/>
        <w:autoSpaceDN w:val="0"/>
        <w:adjustRightInd w:val="0"/>
        <w:spacing w:line="240" w:lineRule="auto"/>
        <w:ind w:firstLine="709"/>
        <w:jc w:val="both"/>
        <w:rPr>
          <w:rFonts w:ascii="Times New Roman" w:hAnsi="Times New Roman" w:cs="Times New Roman"/>
          <w:sz w:val="28"/>
          <w:szCs w:val="28"/>
        </w:rPr>
      </w:pPr>
      <w:r w:rsidRPr="00977EB5">
        <w:rPr>
          <w:rFonts w:ascii="Times New Roman" w:hAnsi="Times New Roman" w:cs="Times New Roman"/>
          <w:sz w:val="28"/>
          <w:szCs w:val="28"/>
        </w:rPr>
        <w:t>среда: с 11.00 до 20.00;</w:t>
      </w:r>
    </w:p>
    <w:p w:rsidR="00CE1317" w:rsidRPr="00AC00A1" w:rsidRDefault="00CE1317" w:rsidP="00977EB5">
      <w:pPr>
        <w:autoSpaceDE w:val="0"/>
        <w:autoSpaceDN w:val="0"/>
        <w:adjustRightInd w:val="0"/>
        <w:spacing w:line="240" w:lineRule="auto"/>
        <w:ind w:firstLine="709"/>
        <w:jc w:val="both"/>
        <w:rPr>
          <w:sz w:val="28"/>
          <w:szCs w:val="28"/>
        </w:rPr>
      </w:pPr>
      <w:r w:rsidRPr="00AC00A1">
        <w:rPr>
          <w:sz w:val="28"/>
          <w:szCs w:val="28"/>
        </w:rPr>
        <w:t>суббота: с 09.00 до 16.45.</w:t>
      </w:r>
    </w:p>
    <w:p w:rsidR="00237A06" w:rsidRPr="003249C8" w:rsidRDefault="00CE1317" w:rsidP="00237A06">
      <w:pPr>
        <w:autoSpaceDE w:val="0"/>
        <w:autoSpaceDN w:val="0"/>
        <w:adjustRightInd w:val="0"/>
        <w:spacing w:line="240" w:lineRule="auto"/>
        <w:ind w:firstLine="709"/>
        <w:jc w:val="both"/>
        <w:rPr>
          <w:rFonts w:ascii="Times New Roman" w:hAnsi="Times New Roman" w:cs="Times New Roman"/>
          <w:sz w:val="28"/>
          <w:szCs w:val="28"/>
        </w:rPr>
      </w:pPr>
      <w:r w:rsidRPr="00AC00A1">
        <w:rPr>
          <w:sz w:val="28"/>
          <w:szCs w:val="28"/>
        </w:rPr>
        <w:t xml:space="preserve">3.2. </w:t>
      </w:r>
      <w:r w:rsidRPr="00237A06">
        <w:rPr>
          <w:rFonts w:ascii="Times New Roman" w:hAnsi="Times New Roman" w:cs="Times New Roman"/>
          <w:sz w:val="28"/>
          <w:szCs w:val="28"/>
        </w:rPr>
        <w:t xml:space="preserve">Место нахождения филиала </w:t>
      </w:r>
      <w:r w:rsidR="00237A06" w:rsidRPr="003249C8">
        <w:rPr>
          <w:rFonts w:ascii="Times New Roman" w:hAnsi="Times New Roman" w:cs="Times New Roman"/>
          <w:sz w:val="28"/>
          <w:szCs w:val="28"/>
        </w:rPr>
        <w:t>АУ МФЦ» в Бутурлиновском муниципальном районе:</w:t>
      </w:r>
      <w:r w:rsidR="00237A06">
        <w:rPr>
          <w:rFonts w:ascii="Times New Roman" w:hAnsi="Times New Roman" w:cs="Times New Roman"/>
          <w:sz w:val="28"/>
          <w:szCs w:val="28"/>
        </w:rPr>
        <w:t xml:space="preserve"> </w:t>
      </w:r>
      <w:r w:rsidR="00237A06" w:rsidRPr="003249C8">
        <w:rPr>
          <w:rFonts w:ascii="Times New Roman" w:hAnsi="Times New Roman" w:cs="Times New Roman"/>
          <w:sz w:val="28"/>
          <w:szCs w:val="28"/>
        </w:rPr>
        <w:t>397523,  Воронежская область, г. Бутурлиновка, ул.Красная, 10 а</w:t>
      </w:r>
      <w:r w:rsidR="00237A06">
        <w:rPr>
          <w:rFonts w:ascii="Times New Roman" w:hAnsi="Times New Roman" w:cs="Times New Roman"/>
          <w:sz w:val="28"/>
          <w:szCs w:val="28"/>
        </w:rPr>
        <w:t>.</w:t>
      </w:r>
    </w:p>
    <w:p w:rsidR="00237A06" w:rsidRPr="003249C8" w:rsidRDefault="00237A06" w:rsidP="00237A06">
      <w:pPr>
        <w:autoSpaceDE w:val="0"/>
        <w:autoSpaceDN w:val="0"/>
        <w:adjustRightInd w:val="0"/>
        <w:spacing w:after="0"/>
        <w:ind w:firstLine="709"/>
        <w:jc w:val="both"/>
        <w:rPr>
          <w:rFonts w:ascii="Times New Roman" w:hAnsi="Times New Roman" w:cs="Times New Roman"/>
          <w:sz w:val="28"/>
          <w:szCs w:val="28"/>
        </w:rPr>
      </w:pPr>
      <w:r w:rsidRPr="003249C8">
        <w:rPr>
          <w:rFonts w:ascii="Times New Roman" w:hAnsi="Times New Roman" w:cs="Times New Roman"/>
          <w:sz w:val="28"/>
          <w:szCs w:val="28"/>
        </w:rPr>
        <w:lastRenderedPageBreak/>
        <w:t>Телефон для справок филиала АУ «МФЦ»: 8(47361)47-7-30.</w:t>
      </w:r>
    </w:p>
    <w:p w:rsidR="00237A06" w:rsidRPr="003249C8" w:rsidRDefault="00237A06" w:rsidP="00237A06">
      <w:pPr>
        <w:autoSpaceDE w:val="0"/>
        <w:autoSpaceDN w:val="0"/>
        <w:adjustRightInd w:val="0"/>
        <w:spacing w:after="0"/>
        <w:ind w:firstLine="709"/>
        <w:jc w:val="both"/>
        <w:rPr>
          <w:rFonts w:ascii="Times New Roman" w:hAnsi="Times New Roman" w:cs="Times New Roman"/>
          <w:sz w:val="28"/>
          <w:szCs w:val="28"/>
        </w:rPr>
      </w:pPr>
      <w:r w:rsidRPr="003249C8">
        <w:rPr>
          <w:rFonts w:ascii="Times New Roman" w:hAnsi="Times New Roman" w:cs="Times New Roman"/>
          <w:sz w:val="28"/>
          <w:szCs w:val="28"/>
        </w:rPr>
        <w:t>График работы филиала АУ «МФЦ»:</w:t>
      </w:r>
    </w:p>
    <w:p w:rsidR="00237A06" w:rsidRPr="003249C8" w:rsidRDefault="00237A06" w:rsidP="00237A06">
      <w:pPr>
        <w:spacing w:after="0" w:line="240" w:lineRule="auto"/>
        <w:jc w:val="both"/>
        <w:rPr>
          <w:rFonts w:ascii="Times New Roman" w:hAnsi="Times New Roman" w:cs="Times New Roman"/>
          <w:sz w:val="28"/>
          <w:szCs w:val="28"/>
        </w:rPr>
      </w:pPr>
      <w:r w:rsidRPr="003249C8">
        <w:rPr>
          <w:rFonts w:ascii="Times New Roman" w:hAnsi="Times New Roman" w:cs="Times New Roman"/>
          <w:sz w:val="28"/>
          <w:szCs w:val="28"/>
        </w:rPr>
        <w:t xml:space="preserve">            вторник, четверг, пятница: с 8.00 до 17.00; перерыв :  с 12.00 до 12.45;</w:t>
      </w:r>
    </w:p>
    <w:p w:rsidR="00237A06" w:rsidRPr="003249C8" w:rsidRDefault="00237A06" w:rsidP="00237A06">
      <w:pPr>
        <w:spacing w:after="0" w:line="240" w:lineRule="auto"/>
        <w:jc w:val="both"/>
        <w:rPr>
          <w:rFonts w:ascii="Times New Roman" w:hAnsi="Times New Roman" w:cs="Times New Roman"/>
          <w:sz w:val="28"/>
          <w:szCs w:val="28"/>
        </w:rPr>
      </w:pPr>
      <w:r w:rsidRPr="003249C8">
        <w:rPr>
          <w:rFonts w:ascii="Times New Roman" w:hAnsi="Times New Roman" w:cs="Times New Roman"/>
          <w:sz w:val="28"/>
          <w:szCs w:val="28"/>
        </w:rPr>
        <w:tab/>
        <w:t>среда: с 11.00   до 20.00;                                 перерыв:   с 15.00 до 15.45;</w:t>
      </w:r>
    </w:p>
    <w:p w:rsidR="00237A06" w:rsidRPr="003249C8" w:rsidRDefault="00237A06" w:rsidP="00237A06">
      <w:pPr>
        <w:spacing w:after="0" w:line="240" w:lineRule="auto"/>
        <w:jc w:val="both"/>
        <w:rPr>
          <w:rFonts w:ascii="Times New Roman" w:hAnsi="Times New Roman" w:cs="Times New Roman"/>
          <w:sz w:val="28"/>
          <w:szCs w:val="28"/>
        </w:rPr>
      </w:pPr>
      <w:r w:rsidRPr="003249C8">
        <w:rPr>
          <w:rFonts w:ascii="Times New Roman" w:hAnsi="Times New Roman" w:cs="Times New Roman"/>
          <w:sz w:val="28"/>
          <w:szCs w:val="28"/>
        </w:rPr>
        <w:tab/>
        <w:t>суббота: с 8.00 до 15.45;                                 перерыв:   с 12.00 до 12.45.</w:t>
      </w:r>
    </w:p>
    <w:p w:rsidR="00237A06" w:rsidRPr="003249C8" w:rsidRDefault="00237A06" w:rsidP="00237A06">
      <w:pPr>
        <w:spacing w:after="0"/>
        <w:jc w:val="both"/>
        <w:rPr>
          <w:rFonts w:ascii="Times New Roman" w:hAnsi="Times New Roman" w:cs="Times New Roman"/>
          <w:sz w:val="28"/>
          <w:szCs w:val="28"/>
        </w:rPr>
      </w:pPr>
    </w:p>
    <w:tbl>
      <w:tblPr>
        <w:tblW w:w="0" w:type="auto"/>
        <w:tblLook w:val="04A0"/>
      </w:tblPr>
      <w:tblGrid>
        <w:gridCol w:w="1938"/>
        <w:gridCol w:w="7633"/>
      </w:tblGrid>
      <w:tr w:rsidR="00CE1317" w:rsidRPr="00977EB5" w:rsidTr="00977EB5">
        <w:tc>
          <w:tcPr>
            <w:tcW w:w="1938" w:type="dxa"/>
            <w:shd w:val="clear" w:color="auto" w:fill="auto"/>
          </w:tcPr>
          <w:p w:rsidR="00CE1317" w:rsidRPr="00977EB5" w:rsidRDefault="00CE1317" w:rsidP="00977EB5">
            <w:pPr>
              <w:pStyle w:val="a5"/>
              <w:tabs>
                <w:tab w:val="left" w:pos="1276"/>
              </w:tabs>
              <w:autoSpaceDE w:val="0"/>
              <w:autoSpaceDN w:val="0"/>
              <w:adjustRightInd w:val="0"/>
              <w:spacing w:line="240" w:lineRule="auto"/>
              <w:ind w:left="0" w:firstLine="709"/>
              <w:jc w:val="both"/>
              <w:rPr>
                <w:rFonts w:ascii="Times New Roman" w:hAnsi="Times New Roman" w:cs="Times New Roman"/>
                <w:sz w:val="28"/>
                <w:szCs w:val="28"/>
              </w:rPr>
            </w:pPr>
          </w:p>
        </w:tc>
        <w:tc>
          <w:tcPr>
            <w:tcW w:w="7633" w:type="dxa"/>
            <w:shd w:val="clear" w:color="auto" w:fill="auto"/>
          </w:tcPr>
          <w:p w:rsidR="00977EB5" w:rsidRPr="00977EB5" w:rsidRDefault="00977EB5"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977EB5" w:rsidRPr="00977EB5" w:rsidRDefault="00977EB5"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E32B5E" w:rsidRDefault="00E32B5E"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CE1317" w:rsidRPr="00977EB5" w:rsidRDefault="00CE1317"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r w:rsidRPr="00977EB5">
              <w:rPr>
                <w:rFonts w:ascii="Times New Roman" w:hAnsi="Times New Roman" w:cs="Times New Roman"/>
                <w:sz w:val="28"/>
                <w:szCs w:val="28"/>
              </w:rPr>
              <w:t>«Приложение № 2</w:t>
            </w:r>
          </w:p>
          <w:p w:rsidR="00CE1317" w:rsidRPr="00977EB5" w:rsidRDefault="00CE1317"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r w:rsidRPr="00977EB5">
              <w:rPr>
                <w:rFonts w:ascii="Times New Roman" w:hAnsi="Times New Roman" w:cs="Times New Roman"/>
                <w:sz w:val="28"/>
                <w:szCs w:val="28"/>
              </w:rPr>
              <w:t>к Административному регламенту</w:t>
            </w:r>
          </w:p>
          <w:p w:rsidR="00CE1317" w:rsidRPr="00977EB5" w:rsidRDefault="00CE1317"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CE1317" w:rsidRPr="00977EB5" w:rsidRDefault="00CE1317"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r w:rsidRPr="00977EB5">
              <w:rPr>
                <w:rFonts w:ascii="Times New Roman" w:hAnsi="Times New Roman" w:cs="Times New Roman"/>
                <w:sz w:val="28"/>
                <w:szCs w:val="28"/>
              </w:rPr>
              <w:t>Форма заявления</w:t>
            </w:r>
          </w:p>
          <w:p w:rsidR="00CE1317" w:rsidRPr="00977EB5" w:rsidRDefault="00CE1317"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p w:rsidR="00CE1317" w:rsidRPr="00977EB5" w:rsidRDefault="00CE1317"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r w:rsidRPr="00977EB5">
              <w:rPr>
                <w:rFonts w:ascii="Times New Roman" w:hAnsi="Times New Roman" w:cs="Times New Roman"/>
                <w:sz w:val="28"/>
                <w:szCs w:val="28"/>
              </w:rPr>
              <w:t xml:space="preserve">В администрацию ________________________ __________________________поселения </w:t>
            </w:r>
          </w:p>
          <w:p w:rsidR="00CE1317" w:rsidRPr="00977EB5" w:rsidRDefault="00CE1317"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r w:rsidRPr="00977EB5">
              <w:rPr>
                <w:rFonts w:ascii="Times New Roman" w:hAnsi="Times New Roman" w:cs="Times New Roman"/>
                <w:sz w:val="28"/>
                <w:szCs w:val="28"/>
              </w:rPr>
              <w:t>______________________________________</w:t>
            </w:r>
          </w:p>
          <w:p w:rsidR="00CE1317" w:rsidRPr="00977EB5" w:rsidRDefault="00CE1317"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r w:rsidRPr="00977EB5">
              <w:rPr>
                <w:rFonts w:ascii="Times New Roman" w:hAnsi="Times New Roman" w:cs="Times New Roman"/>
                <w:sz w:val="28"/>
                <w:szCs w:val="28"/>
              </w:rPr>
              <w:t>(Ф.И.О.)</w:t>
            </w:r>
          </w:p>
          <w:p w:rsidR="00CE1317" w:rsidRPr="00977EB5" w:rsidRDefault="00CE1317"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r w:rsidRPr="00977EB5">
              <w:rPr>
                <w:rFonts w:ascii="Times New Roman" w:hAnsi="Times New Roman" w:cs="Times New Roman"/>
                <w:sz w:val="28"/>
                <w:szCs w:val="28"/>
              </w:rPr>
              <w:t>______________________________________</w:t>
            </w:r>
          </w:p>
          <w:p w:rsidR="00CE1317" w:rsidRPr="00977EB5" w:rsidRDefault="00CE1317"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r w:rsidRPr="00977EB5">
              <w:rPr>
                <w:rFonts w:ascii="Times New Roman" w:hAnsi="Times New Roman" w:cs="Times New Roman"/>
                <w:sz w:val="28"/>
                <w:szCs w:val="28"/>
              </w:rPr>
              <w:t xml:space="preserve"> (Ф.И.О. заявителя)</w:t>
            </w:r>
          </w:p>
          <w:p w:rsidR="00CE1317" w:rsidRPr="00977EB5" w:rsidRDefault="00CE1317"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r w:rsidRPr="00977EB5">
              <w:rPr>
                <w:rFonts w:ascii="Times New Roman" w:hAnsi="Times New Roman" w:cs="Times New Roman"/>
                <w:sz w:val="28"/>
                <w:szCs w:val="28"/>
              </w:rPr>
              <w:t>______________________________________</w:t>
            </w:r>
          </w:p>
          <w:p w:rsidR="00CE1317" w:rsidRPr="00977EB5" w:rsidRDefault="00CE1317"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r w:rsidRPr="00977EB5">
              <w:rPr>
                <w:rFonts w:ascii="Times New Roman" w:hAnsi="Times New Roman" w:cs="Times New Roman"/>
                <w:sz w:val="28"/>
                <w:szCs w:val="28"/>
              </w:rPr>
              <w:t>(паспортные данные)</w:t>
            </w:r>
          </w:p>
          <w:p w:rsidR="00CE1317" w:rsidRPr="00977EB5" w:rsidRDefault="00CE1317"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r w:rsidRPr="00977EB5">
              <w:rPr>
                <w:rFonts w:ascii="Times New Roman" w:hAnsi="Times New Roman" w:cs="Times New Roman"/>
                <w:sz w:val="28"/>
                <w:szCs w:val="28"/>
              </w:rPr>
              <w:t>______________________________________</w:t>
            </w:r>
          </w:p>
          <w:p w:rsidR="00CE1317" w:rsidRPr="00977EB5" w:rsidRDefault="00CE1317"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r w:rsidRPr="00977EB5">
              <w:rPr>
                <w:rFonts w:ascii="Times New Roman" w:hAnsi="Times New Roman" w:cs="Times New Roman"/>
                <w:sz w:val="28"/>
                <w:szCs w:val="28"/>
              </w:rPr>
              <w:t>(по доверенности в интересах)</w:t>
            </w:r>
          </w:p>
          <w:p w:rsidR="00CE1317" w:rsidRPr="00977EB5" w:rsidRDefault="00CE1317"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r w:rsidRPr="00977EB5">
              <w:rPr>
                <w:rFonts w:ascii="Times New Roman" w:hAnsi="Times New Roman" w:cs="Times New Roman"/>
                <w:sz w:val="28"/>
                <w:szCs w:val="28"/>
              </w:rPr>
              <w:t>______________________________________</w:t>
            </w:r>
          </w:p>
          <w:p w:rsidR="00CE1317" w:rsidRPr="00977EB5" w:rsidRDefault="00CE1317"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r w:rsidRPr="00977EB5">
              <w:rPr>
                <w:rFonts w:ascii="Times New Roman" w:hAnsi="Times New Roman" w:cs="Times New Roman"/>
                <w:sz w:val="28"/>
                <w:szCs w:val="28"/>
              </w:rPr>
              <w:t>(адрес регистрации)</w:t>
            </w:r>
          </w:p>
          <w:p w:rsidR="00CE1317" w:rsidRPr="00977EB5" w:rsidRDefault="00CE1317"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r w:rsidRPr="00977EB5">
              <w:rPr>
                <w:rFonts w:ascii="Times New Roman" w:hAnsi="Times New Roman" w:cs="Times New Roman"/>
                <w:sz w:val="28"/>
                <w:szCs w:val="28"/>
              </w:rPr>
              <w:t>Контактный телефон ___________________</w:t>
            </w:r>
          </w:p>
          <w:p w:rsidR="00CE1317" w:rsidRPr="00977EB5" w:rsidRDefault="00CE1317"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r w:rsidRPr="00977EB5">
              <w:rPr>
                <w:rFonts w:ascii="Times New Roman" w:hAnsi="Times New Roman" w:cs="Times New Roman"/>
                <w:sz w:val="28"/>
                <w:szCs w:val="28"/>
              </w:rPr>
              <w:t>(указывается по желанию)</w:t>
            </w:r>
          </w:p>
          <w:p w:rsidR="00CE1317" w:rsidRPr="00977EB5" w:rsidRDefault="00CE1317" w:rsidP="00977EB5">
            <w:pPr>
              <w:pStyle w:val="a5"/>
              <w:tabs>
                <w:tab w:val="left" w:pos="1276"/>
              </w:tabs>
              <w:autoSpaceDE w:val="0"/>
              <w:autoSpaceDN w:val="0"/>
              <w:adjustRightInd w:val="0"/>
              <w:spacing w:line="240" w:lineRule="auto"/>
              <w:ind w:left="0" w:firstLine="709"/>
              <w:jc w:val="right"/>
              <w:rPr>
                <w:rFonts w:ascii="Times New Roman" w:hAnsi="Times New Roman" w:cs="Times New Roman"/>
                <w:sz w:val="28"/>
                <w:szCs w:val="28"/>
              </w:rPr>
            </w:pPr>
          </w:p>
        </w:tc>
      </w:tr>
    </w:tbl>
    <w:p w:rsidR="00CE1317" w:rsidRPr="00977EB5" w:rsidRDefault="00CE1317" w:rsidP="00977EB5">
      <w:pPr>
        <w:pStyle w:val="a5"/>
        <w:tabs>
          <w:tab w:val="left" w:pos="1276"/>
        </w:tabs>
        <w:autoSpaceDE w:val="0"/>
        <w:autoSpaceDN w:val="0"/>
        <w:adjustRightInd w:val="0"/>
        <w:spacing w:line="240" w:lineRule="auto"/>
        <w:ind w:left="0" w:firstLine="709"/>
        <w:jc w:val="center"/>
        <w:rPr>
          <w:rFonts w:ascii="Times New Roman" w:hAnsi="Times New Roman" w:cs="Times New Roman"/>
          <w:sz w:val="28"/>
          <w:szCs w:val="28"/>
        </w:rPr>
      </w:pPr>
      <w:r w:rsidRPr="00977EB5">
        <w:rPr>
          <w:rFonts w:ascii="Times New Roman" w:hAnsi="Times New Roman" w:cs="Times New Roman"/>
          <w:sz w:val="28"/>
          <w:szCs w:val="28"/>
        </w:rPr>
        <w:lastRenderedPageBreak/>
        <w:t>ЗАЯВЛЕНИЕ</w:t>
      </w:r>
    </w:p>
    <w:p w:rsidR="00CE1317" w:rsidRPr="00977EB5" w:rsidRDefault="00CE1317" w:rsidP="00977EB5">
      <w:pPr>
        <w:pStyle w:val="a5"/>
        <w:tabs>
          <w:tab w:val="left" w:pos="1276"/>
        </w:tabs>
        <w:autoSpaceDE w:val="0"/>
        <w:autoSpaceDN w:val="0"/>
        <w:adjustRightInd w:val="0"/>
        <w:spacing w:line="240" w:lineRule="auto"/>
        <w:ind w:left="0" w:firstLine="709"/>
        <w:jc w:val="center"/>
        <w:rPr>
          <w:rFonts w:ascii="Times New Roman" w:hAnsi="Times New Roman" w:cs="Times New Roman"/>
          <w:sz w:val="28"/>
          <w:szCs w:val="28"/>
        </w:rPr>
      </w:pPr>
      <w:r w:rsidRPr="00977EB5">
        <w:rPr>
          <w:rFonts w:ascii="Times New Roman" w:hAnsi="Times New Roman" w:cs="Times New Roman"/>
          <w:sz w:val="28"/>
          <w:szCs w:val="28"/>
        </w:rPr>
        <w:t>о прекращении права пожизненного наследуемого владения земельным участком</w:t>
      </w:r>
    </w:p>
    <w:p w:rsidR="00CE1317" w:rsidRPr="00977EB5" w:rsidRDefault="00CE1317" w:rsidP="00CE1317">
      <w:pPr>
        <w:pStyle w:val="a5"/>
        <w:tabs>
          <w:tab w:val="left" w:pos="1276"/>
        </w:tabs>
        <w:autoSpaceDE w:val="0"/>
        <w:autoSpaceDN w:val="0"/>
        <w:adjustRightInd w:val="0"/>
        <w:ind w:left="0" w:firstLine="709"/>
        <w:jc w:val="both"/>
        <w:rPr>
          <w:rFonts w:ascii="Times New Roman" w:hAnsi="Times New Roman" w:cs="Times New Roman"/>
          <w:sz w:val="28"/>
          <w:szCs w:val="28"/>
        </w:rPr>
      </w:pPr>
    </w:p>
    <w:p w:rsidR="00CE1317" w:rsidRPr="00977EB5" w:rsidRDefault="00CE1317" w:rsidP="00CE1317">
      <w:pPr>
        <w:pStyle w:val="a5"/>
        <w:tabs>
          <w:tab w:val="left" w:pos="1276"/>
        </w:tabs>
        <w:autoSpaceDE w:val="0"/>
        <w:autoSpaceDN w:val="0"/>
        <w:adjustRightInd w:val="0"/>
        <w:ind w:left="0" w:firstLine="709"/>
        <w:jc w:val="both"/>
        <w:rPr>
          <w:rFonts w:ascii="Times New Roman" w:hAnsi="Times New Roman" w:cs="Times New Roman"/>
          <w:sz w:val="28"/>
          <w:szCs w:val="28"/>
        </w:rPr>
      </w:pPr>
      <w:r w:rsidRPr="00977EB5">
        <w:rPr>
          <w:rFonts w:ascii="Times New Roman" w:hAnsi="Times New Roman" w:cs="Times New Roman"/>
          <w:sz w:val="28"/>
          <w:szCs w:val="28"/>
        </w:rPr>
        <w:t>Прошу прекратить право пожизненного наследуемого владения земельным участком, находящимся в собственности муниципального образования _______________________, или государственная собственность на который не разграничена  (не нужное зачеркнуть)</w:t>
      </w:r>
    </w:p>
    <w:p w:rsidR="00CE1317" w:rsidRPr="00977EB5" w:rsidRDefault="00CE1317" w:rsidP="00CE1317">
      <w:pPr>
        <w:pStyle w:val="a5"/>
        <w:tabs>
          <w:tab w:val="left" w:pos="1276"/>
        </w:tabs>
        <w:autoSpaceDE w:val="0"/>
        <w:autoSpaceDN w:val="0"/>
        <w:adjustRightInd w:val="0"/>
        <w:ind w:left="0"/>
        <w:jc w:val="both"/>
        <w:rPr>
          <w:rFonts w:ascii="Times New Roman" w:hAnsi="Times New Roman" w:cs="Times New Roman"/>
          <w:sz w:val="28"/>
          <w:szCs w:val="28"/>
        </w:rPr>
      </w:pPr>
      <w:r w:rsidRPr="00977EB5">
        <w:rPr>
          <w:rFonts w:ascii="Times New Roman" w:hAnsi="Times New Roman" w:cs="Times New Roman"/>
          <w:sz w:val="28"/>
          <w:szCs w:val="28"/>
        </w:rPr>
        <w:t>площадью ___________ кв. м, кадастровый номер_____________________ (при наличии), расположенный по адресу:_______________________.</w:t>
      </w:r>
    </w:p>
    <w:p w:rsidR="00CE1317" w:rsidRPr="00977EB5" w:rsidRDefault="00CE1317" w:rsidP="00CE1317">
      <w:pPr>
        <w:pStyle w:val="a5"/>
        <w:tabs>
          <w:tab w:val="left" w:pos="1276"/>
        </w:tabs>
        <w:autoSpaceDE w:val="0"/>
        <w:autoSpaceDN w:val="0"/>
        <w:adjustRightInd w:val="0"/>
        <w:ind w:left="0" w:firstLine="709"/>
        <w:jc w:val="both"/>
        <w:rPr>
          <w:rFonts w:ascii="Times New Roman" w:hAnsi="Times New Roman" w:cs="Times New Roman"/>
          <w:sz w:val="28"/>
          <w:szCs w:val="28"/>
        </w:rPr>
      </w:pPr>
      <w:r w:rsidRPr="00977EB5">
        <w:rPr>
          <w:rFonts w:ascii="Times New Roman" w:hAnsi="Times New Roman" w:cs="Times New Roman"/>
          <w:sz w:val="28"/>
          <w:szCs w:val="28"/>
        </w:rPr>
        <w:t>Решение о прекращении права пожизненного наследуемого владения  земельным участком прошу выдать мне лично (или уполномоченному  представителю)/выслать по почте (по желанию заявителя).</w:t>
      </w:r>
    </w:p>
    <w:p w:rsidR="00CE1317" w:rsidRPr="00977EB5" w:rsidRDefault="00CE1317" w:rsidP="00CE1317">
      <w:pPr>
        <w:pStyle w:val="a5"/>
        <w:tabs>
          <w:tab w:val="left" w:pos="1276"/>
        </w:tabs>
        <w:autoSpaceDE w:val="0"/>
        <w:autoSpaceDN w:val="0"/>
        <w:adjustRightInd w:val="0"/>
        <w:ind w:left="0" w:firstLine="709"/>
        <w:jc w:val="both"/>
        <w:rPr>
          <w:rFonts w:ascii="Times New Roman" w:hAnsi="Times New Roman" w:cs="Times New Roman"/>
          <w:sz w:val="28"/>
          <w:szCs w:val="28"/>
        </w:rPr>
      </w:pPr>
      <w:r w:rsidRPr="00977EB5">
        <w:rPr>
          <w:rFonts w:ascii="Times New Roman" w:hAnsi="Times New Roman" w:cs="Times New Roman"/>
          <w:sz w:val="28"/>
          <w:szCs w:val="28"/>
        </w:rPr>
        <w:t>Приложение: (указывается список прилагаемых к заявлению документов):</w:t>
      </w:r>
    </w:p>
    <w:p w:rsidR="00CE1317" w:rsidRPr="00977EB5" w:rsidRDefault="00CE1317" w:rsidP="00CE1317">
      <w:pPr>
        <w:pStyle w:val="a5"/>
        <w:tabs>
          <w:tab w:val="left" w:pos="1276"/>
        </w:tabs>
        <w:autoSpaceDE w:val="0"/>
        <w:autoSpaceDN w:val="0"/>
        <w:adjustRightInd w:val="0"/>
        <w:ind w:left="0"/>
        <w:jc w:val="both"/>
        <w:rPr>
          <w:rFonts w:ascii="Times New Roman" w:hAnsi="Times New Roman" w:cs="Times New Roman"/>
          <w:sz w:val="28"/>
          <w:szCs w:val="28"/>
        </w:rPr>
      </w:pPr>
      <w:r w:rsidRPr="00977EB5">
        <w:rPr>
          <w:rFonts w:ascii="Times New Roman" w:hAnsi="Times New Roman" w:cs="Times New Roman"/>
          <w:sz w:val="28"/>
          <w:szCs w:val="28"/>
        </w:rPr>
        <w:t>__________________________________________________________________________________________________________________________________</w:t>
      </w:r>
    </w:p>
    <w:p w:rsidR="00CE1317" w:rsidRPr="00977EB5" w:rsidRDefault="00CE1317" w:rsidP="00CE1317">
      <w:pPr>
        <w:pStyle w:val="a5"/>
        <w:tabs>
          <w:tab w:val="left" w:pos="1276"/>
        </w:tabs>
        <w:autoSpaceDE w:val="0"/>
        <w:autoSpaceDN w:val="0"/>
        <w:adjustRightInd w:val="0"/>
        <w:ind w:left="0"/>
        <w:jc w:val="both"/>
        <w:rPr>
          <w:rFonts w:ascii="Times New Roman" w:hAnsi="Times New Roman" w:cs="Times New Roman"/>
          <w:sz w:val="28"/>
          <w:szCs w:val="28"/>
        </w:rPr>
      </w:pPr>
      <w:r w:rsidRPr="00977EB5">
        <w:rPr>
          <w:rFonts w:ascii="Times New Roman" w:hAnsi="Times New Roman" w:cs="Times New Roman"/>
          <w:sz w:val="28"/>
          <w:szCs w:val="28"/>
        </w:rPr>
        <w:t xml:space="preserve">                       (подпись)                                                                                            (фамилия И.О.)</w:t>
      </w:r>
    </w:p>
    <w:p w:rsidR="00CE1317" w:rsidRPr="00977EB5" w:rsidRDefault="00CE1317" w:rsidP="00CE1317">
      <w:pPr>
        <w:ind w:firstLine="709"/>
        <w:jc w:val="right"/>
        <w:rPr>
          <w:rFonts w:ascii="Times New Roman" w:hAnsi="Times New Roman" w:cs="Times New Roman"/>
          <w:sz w:val="28"/>
          <w:szCs w:val="28"/>
        </w:rPr>
      </w:pPr>
      <w:r w:rsidRPr="00977EB5">
        <w:rPr>
          <w:rFonts w:ascii="Times New Roman" w:hAnsi="Times New Roman" w:cs="Times New Roman"/>
          <w:sz w:val="28"/>
          <w:szCs w:val="28"/>
        </w:rPr>
        <w:lastRenderedPageBreak/>
        <w:t>Приложение № 3</w:t>
      </w:r>
    </w:p>
    <w:p w:rsidR="00CE1317" w:rsidRPr="00977EB5" w:rsidRDefault="00CE1317" w:rsidP="00CE1317">
      <w:pPr>
        <w:ind w:firstLine="709"/>
        <w:jc w:val="right"/>
        <w:rPr>
          <w:rFonts w:ascii="Times New Roman" w:hAnsi="Times New Roman" w:cs="Times New Roman"/>
          <w:sz w:val="28"/>
          <w:szCs w:val="28"/>
        </w:rPr>
      </w:pPr>
      <w:r w:rsidRPr="00977EB5">
        <w:rPr>
          <w:rFonts w:ascii="Times New Roman" w:hAnsi="Times New Roman" w:cs="Times New Roman"/>
          <w:sz w:val="28"/>
          <w:szCs w:val="28"/>
        </w:rPr>
        <w:t>к административному</w:t>
      </w:r>
    </w:p>
    <w:p w:rsidR="00CE1317" w:rsidRPr="00977EB5" w:rsidRDefault="00CE1317" w:rsidP="00CE1317">
      <w:pPr>
        <w:ind w:firstLine="709"/>
        <w:jc w:val="right"/>
        <w:rPr>
          <w:rFonts w:ascii="Times New Roman" w:hAnsi="Times New Roman" w:cs="Times New Roman"/>
          <w:sz w:val="28"/>
          <w:szCs w:val="28"/>
        </w:rPr>
      </w:pPr>
      <w:r w:rsidRPr="00977EB5">
        <w:rPr>
          <w:rFonts w:ascii="Times New Roman" w:hAnsi="Times New Roman" w:cs="Times New Roman"/>
          <w:sz w:val="28"/>
          <w:szCs w:val="28"/>
        </w:rPr>
        <w:t>регламенту</w:t>
      </w:r>
    </w:p>
    <w:tbl>
      <w:tblPr>
        <w:tblW w:w="9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1"/>
        <w:gridCol w:w="34"/>
        <w:gridCol w:w="964"/>
        <w:gridCol w:w="279"/>
        <w:gridCol w:w="284"/>
        <w:gridCol w:w="1699"/>
        <w:gridCol w:w="236"/>
        <w:gridCol w:w="30"/>
        <w:gridCol w:w="1226"/>
        <w:gridCol w:w="96"/>
        <w:gridCol w:w="398"/>
        <w:gridCol w:w="44"/>
        <w:gridCol w:w="523"/>
        <w:gridCol w:w="246"/>
        <w:gridCol w:w="96"/>
        <w:gridCol w:w="648"/>
        <w:gridCol w:w="300"/>
        <w:gridCol w:w="1086"/>
        <w:gridCol w:w="98"/>
      </w:tblGrid>
      <w:tr w:rsidR="00CE1317" w:rsidRPr="00977EB5" w:rsidTr="00876E03">
        <w:trPr>
          <w:gridBefore w:val="1"/>
          <w:gridAfter w:val="3"/>
          <w:wBefore w:w="1241" w:type="dxa"/>
          <w:wAfter w:w="1484" w:type="dxa"/>
        </w:trPr>
        <w:tc>
          <w:tcPr>
            <w:tcW w:w="6803" w:type="dxa"/>
            <w:gridSpan w:val="15"/>
            <w:shd w:val="clear" w:color="auto" w:fill="auto"/>
          </w:tcPr>
          <w:p w:rsidR="00CE1317" w:rsidRPr="00977EB5" w:rsidRDefault="00CE1317" w:rsidP="00876E03">
            <w:pPr>
              <w:pStyle w:val="a5"/>
              <w:tabs>
                <w:tab w:val="left" w:pos="1276"/>
              </w:tabs>
              <w:autoSpaceDE w:val="0"/>
              <w:autoSpaceDN w:val="0"/>
              <w:adjustRightInd w:val="0"/>
              <w:ind w:left="0" w:firstLine="709"/>
              <w:jc w:val="center"/>
              <w:rPr>
                <w:rFonts w:ascii="Times New Roman" w:hAnsi="Times New Roman" w:cs="Times New Roman"/>
                <w:sz w:val="28"/>
                <w:szCs w:val="28"/>
              </w:rPr>
            </w:pPr>
            <w:r w:rsidRPr="00977EB5">
              <w:rPr>
                <w:rFonts w:ascii="Times New Roman" w:hAnsi="Times New Roman" w:cs="Times New Roman"/>
                <w:sz w:val="28"/>
                <w:szCs w:val="28"/>
              </w:rPr>
              <w:t>Прием и регистрация заявления и прилагаемых к нему документов</w:t>
            </w:r>
          </w:p>
        </w:tc>
      </w:tr>
      <w:tr w:rsidR="00CE1317" w:rsidRPr="00977EB5" w:rsidTr="00876E03">
        <w:tc>
          <w:tcPr>
            <w:tcW w:w="2239" w:type="dxa"/>
            <w:gridSpan w:val="3"/>
            <w:tcBorders>
              <w:top w:val="nil"/>
              <w:left w:val="nil"/>
              <w:bottom w:val="nil"/>
              <w:right w:val="nil"/>
            </w:tcBorders>
            <w:shd w:val="clear" w:color="auto" w:fill="auto"/>
          </w:tcPr>
          <w:p w:rsidR="00CE1317" w:rsidRPr="00977EB5" w:rsidRDefault="00CE1317" w:rsidP="00876E03">
            <w:pPr>
              <w:pStyle w:val="a5"/>
              <w:tabs>
                <w:tab w:val="left" w:pos="1276"/>
              </w:tabs>
              <w:autoSpaceDE w:val="0"/>
              <w:autoSpaceDN w:val="0"/>
              <w:adjustRightInd w:val="0"/>
              <w:ind w:left="0" w:firstLine="709"/>
              <w:jc w:val="both"/>
              <w:rPr>
                <w:rFonts w:ascii="Times New Roman" w:hAnsi="Times New Roman" w:cs="Times New Roman"/>
                <w:sz w:val="28"/>
                <w:szCs w:val="28"/>
              </w:rPr>
            </w:pPr>
          </w:p>
        </w:tc>
        <w:tc>
          <w:tcPr>
            <w:tcW w:w="2262" w:type="dxa"/>
            <w:gridSpan w:val="3"/>
            <w:tcBorders>
              <w:top w:val="nil"/>
              <w:left w:val="nil"/>
              <w:bottom w:val="nil"/>
              <w:right w:val="nil"/>
            </w:tcBorders>
            <w:shd w:val="clear" w:color="auto" w:fill="auto"/>
          </w:tcPr>
          <w:p w:rsidR="00CE1317" w:rsidRPr="00977EB5" w:rsidRDefault="00CE1317" w:rsidP="00876E03">
            <w:pPr>
              <w:pStyle w:val="a5"/>
              <w:tabs>
                <w:tab w:val="left" w:pos="1276"/>
              </w:tabs>
              <w:autoSpaceDE w:val="0"/>
              <w:autoSpaceDN w:val="0"/>
              <w:adjustRightInd w:val="0"/>
              <w:ind w:left="0" w:firstLine="709"/>
              <w:jc w:val="both"/>
              <w:rPr>
                <w:rFonts w:ascii="Times New Roman" w:hAnsi="Times New Roman" w:cs="Times New Roman"/>
                <w:sz w:val="28"/>
                <w:szCs w:val="28"/>
              </w:rPr>
            </w:pPr>
          </w:p>
        </w:tc>
        <w:tc>
          <w:tcPr>
            <w:tcW w:w="236" w:type="dxa"/>
            <w:tcBorders>
              <w:top w:val="nil"/>
              <w:left w:val="nil"/>
              <w:bottom w:val="nil"/>
              <w:right w:val="single" w:sz="4" w:space="0" w:color="auto"/>
            </w:tcBorders>
            <w:shd w:val="clear" w:color="auto" w:fill="auto"/>
          </w:tcPr>
          <w:p w:rsidR="00CE1317" w:rsidRPr="00977EB5" w:rsidRDefault="00CE1317" w:rsidP="00876E03">
            <w:pPr>
              <w:pStyle w:val="a5"/>
              <w:tabs>
                <w:tab w:val="left" w:pos="1276"/>
              </w:tabs>
              <w:autoSpaceDE w:val="0"/>
              <w:autoSpaceDN w:val="0"/>
              <w:adjustRightInd w:val="0"/>
              <w:ind w:left="0" w:firstLine="709"/>
              <w:jc w:val="both"/>
              <w:rPr>
                <w:rFonts w:ascii="Times New Roman" w:hAnsi="Times New Roman" w:cs="Times New Roman"/>
                <w:sz w:val="28"/>
                <w:szCs w:val="28"/>
              </w:rPr>
            </w:pPr>
          </w:p>
        </w:tc>
        <w:tc>
          <w:tcPr>
            <w:tcW w:w="1352" w:type="dxa"/>
            <w:gridSpan w:val="3"/>
            <w:tcBorders>
              <w:top w:val="nil"/>
              <w:left w:val="single" w:sz="4" w:space="0" w:color="auto"/>
              <w:bottom w:val="nil"/>
              <w:right w:val="nil"/>
            </w:tcBorders>
            <w:shd w:val="clear" w:color="auto" w:fill="auto"/>
          </w:tcPr>
          <w:p w:rsidR="00CE1317" w:rsidRPr="00977EB5" w:rsidRDefault="00CE1317" w:rsidP="00876E03">
            <w:pPr>
              <w:pStyle w:val="a5"/>
              <w:tabs>
                <w:tab w:val="left" w:pos="1276"/>
              </w:tabs>
              <w:autoSpaceDE w:val="0"/>
              <w:autoSpaceDN w:val="0"/>
              <w:adjustRightInd w:val="0"/>
              <w:ind w:left="0" w:firstLine="709"/>
              <w:jc w:val="both"/>
              <w:rPr>
                <w:rFonts w:ascii="Times New Roman" w:hAnsi="Times New Roman" w:cs="Times New Roman"/>
                <w:sz w:val="28"/>
                <w:szCs w:val="28"/>
              </w:rPr>
            </w:pPr>
          </w:p>
        </w:tc>
        <w:tc>
          <w:tcPr>
            <w:tcW w:w="1307" w:type="dxa"/>
            <w:gridSpan w:val="5"/>
            <w:tcBorders>
              <w:top w:val="nil"/>
              <w:left w:val="nil"/>
              <w:bottom w:val="nil"/>
              <w:right w:val="nil"/>
            </w:tcBorders>
            <w:shd w:val="clear" w:color="auto" w:fill="auto"/>
          </w:tcPr>
          <w:p w:rsidR="00CE1317" w:rsidRPr="00977EB5" w:rsidRDefault="00CE1317" w:rsidP="00876E03">
            <w:pPr>
              <w:pStyle w:val="a5"/>
              <w:tabs>
                <w:tab w:val="left" w:pos="1276"/>
              </w:tabs>
              <w:autoSpaceDE w:val="0"/>
              <w:autoSpaceDN w:val="0"/>
              <w:adjustRightInd w:val="0"/>
              <w:ind w:left="0" w:firstLine="709"/>
              <w:jc w:val="both"/>
              <w:rPr>
                <w:rFonts w:ascii="Times New Roman" w:hAnsi="Times New Roman" w:cs="Times New Roman"/>
                <w:sz w:val="28"/>
                <w:szCs w:val="28"/>
              </w:rPr>
            </w:pPr>
          </w:p>
        </w:tc>
        <w:tc>
          <w:tcPr>
            <w:tcW w:w="2132" w:type="dxa"/>
            <w:gridSpan w:val="4"/>
            <w:tcBorders>
              <w:top w:val="nil"/>
              <w:left w:val="nil"/>
              <w:bottom w:val="nil"/>
              <w:right w:val="nil"/>
            </w:tcBorders>
            <w:shd w:val="clear" w:color="auto" w:fill="auto"/>
          </w:tcPr>
          <w:p w:rsidR="00CE1317" w:rsidRPr="00977EB5" w:rsidRDefault="00CE1317" w:rsidP="00876E03">
            <w:pPr>
              <w:pStyle w:val="a5"/>
              <w:tabs>
                <w:tab w:val="left" w:pos="1276"/>
              </w:tabs>
              <w:autoSpaceDE w:val="0"/>
              <w:autoSpaceDN w:val="0"/>
              <w:adjustRightInd w:val="0"/>
              <w:ind w:left="0" w:firstLine="709"/>
              <w:jc w:val="both"/>
              <w:rPr>
                <w:rFonts w:ascii="Times New Roman" w:hAnsi="Times New Roman" w:cs="Times New Roman"/>
                <w:sz w:val="28"/>
                <w:szCs w:val="28"/>
              </w:rPr>
            </w:pPr>
          </w:p>
        </w:tc>
      </w:tr>
      <w:tr w:rsidR="00CE1317" w:rsidRPr="00977EB5" w:rsidTr="00876E03">
        <w:trPr>
          <w:gridBefore w:val="1"/>
          <w:gridAfter w:val="3"/>
          <w:wBefore w:w="1241" w:type="dxa"/>
          <w:wAfter w:w="1484" w:type="dxa"/>
        </w:trPr>
        <w:tc>
          <w:tcPr>
            <w:tcW w:w="6803" w:type="dxa"/>
            <w:gridSpan w:val="15"/>
            <w:shd w:val="clear" w:color="auto" w:fill="auto"/>
          </w:tcPr>
          <w:p w:rsidR="00CE1317" w:rsidRPr="00977EB5" w:rsidRDefault="00CE1317" w:rsidP="00876E03">
            <w:pPr>
              <w:pStyle w:val="a5"/>
              <w:tabs>
                <w:tab w:val="left" w:pos="1276"/>
              </w:tabs>
              <w:autoSpaceDE w:val="0"/>
              <w:autoSpaceDN w:val="0"/>
              <w:adjustRightInd w:val="0"/>
              <w:ind w:left="0"/>
              <w:jc w:val="center"/>
              <w:rPr>
                <w:rFonts w:ascii="Times New Roman" w:hAnsi="Times New Roman" w:cs="Times New Roman"/>
                <w:sz w:val="28"/>
                <w:szCs w:val="28"/>
              </w:rPr>
            </w:pPr>
            <w:r w:rsidRPr="00977EB5">
              <w:rPr>
                <w:rFonts w:ascii="Times New Roman" w:hAnsi="Times New Roman" w:cs="Times New Roman"/>
                <w:sz w:val="28"/>
                <w:szCs w:val="28"/>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CE1317" w:rsidRPr="00977EB5" w:rsidTr="00876E03">
        <w:trPr>
          <w:gridAfter w:val="1"/>
          <w:wAfter w:w="98" w:type="dxa"/>
        </w:trPr>
        <w:tc>
          <w:tcPr>
            <w:tcW w:w="2518" w:type="dxa"/>
            <w:gridSpan w:val="4"/>
            <w:tcBorders>
              <w:top w:val="nil"/>
              <w:left w:val="nil"/>
              <w:bottom w:val="single" w:sz="4" w:space="0" w:color="auto"/>
              <w:right w:val="nil"/>
            </w:tcBorders>
            <w:shd w:val="clear" w:color="auto" w:fill="auto"/>
          </w:tcPr>
          <w:p w:rsidR="00CE1317" w:rsidRPr="00977EB5" w:rsidRDefault="00CE1317" w:rsidP="00876E03">
            <w:pPr>
              <w:pStyle w:val="a5"/>
              <w:tabs>
                <w:tab w:val="left" w:pos="1276"/>
              </w:tabs>
              <w:autoSpaceDE w:val="0"/>
              <w:autoSpaceDN w:val="0"/>
              <w:adjustRightInd w:val="0"/>
              <w:ind w:left="0" w:firstLine="709"/>
              <w:jc w:val="both"/>
              <w:rPr>
                <w:rFonts w:ascii="Times New Roman" w:hAnsi="Times New Roman" w:cs="Times New Roman"/>
                <w:sz w:val="28"/>
                <w:szCs w:val="28"/>
              </w:rPr>
            </w:pPr>
          </w:p>
        </w:tc>
        <w:tc>
          <w:tcPr>
            <w:tcW w:w="284" w:type="dxa"/>
            <w:tcBorders>
              <w:top w:val="nil"/>
              <w:left w:val="nil"/>
              <w:bottom w:val="nil"/>
              <w:right w:val="nil"/>
            </w:tcBorders>
            <w:shd w:val="clear" w:color="auto" w:fill="auto"/>
          </w:tcPr>
          <w:p w:rsidR="00CE1317" w:rsidRPr="00977EB5" w:rsidRDefault="00CE1317" w:rsidP="00876E03">
            <w:pPr>
              <w:pStyle w:val="a5"/>
              <w:tabs>
                <w:tab w:val="left" w:pos="1276"/>
              </w:tabs>
              <w:autoSpaceDE w:val="0"/>
              <w:autoSpaceDN w:val="0"/>
              <w:adjustRightInd w:val="0"/>
              <w:ind w:left="0" w:firstLine="709"/>
              <w:jc w:val="both"/>
              <w:rPr>
                <w:rFonts w:ascii="Times New Roman" w:hAnsi="Times New Roman" w:cs="Times New Roman"/>
                <w:sz w:val="28"/>
                <w:szCs w:val="28"/>
              </w:rPr>
            </w:pPr>
          </w:p>
        </w:tc>
        <w:tc>
          <w:tcPr>
            <w:tcW w:w="1965" w:type="dxa"/>
            <w:gridSpan w:val="3"/>
            <w:tcBorders>
              <w:top w:val="nil"/>
              <w:left w:val="nil"/>
              <w:bottom w:val="single" w:sz="4" w:space="0" w:color="auto"/>
              <w:right w:val="single" w:sz="4" w:space="0" w:color="auto"/>
            </w:tcBorders>
            <w:shd w:val="clear" w:color="auto" w:fill="auto"/>
          </w:tcPr>
          <w:p w:rsidR="00CE1317" w:rsidRPr="00977EB5" w:rsidRDefault="00CE1317" w:rsidP="00876E03">
            <w:pPr>
              <w:pStyle w:val="a5"/>
              <w:tabs>
                <w:tab w:val="left" w:pos="1276"/>
              </w:tabs>
              <w:autoSpaceDE w:val="0"/>
              <w:autoSpaceDN w:val="0"/>
              <w:adjustRightInd w:val="0"/>
              <w:ind w:left="0" w:firstLine="709"/>
              <w:jc w:val="both"/>
              <w:rPr>
                <w:rFonts w:ascii="Times New Roman" w:hAnsi="Times New Roman" w:cs="Times New Roman"/>
                <w:sz w:val="28"/>
                <w:szCs w:val="28"/>
              </w:rPr>
            </w:pPr>
          </w:p>
        </w:tc>
        <w:tc>
          <w:tcPr>
            <w:tcW w:w="1720" w:type="dxa"/>
            <w:gridSpan w:val="3"/>
            <w:tcBorders>
              <w:top w:val="nil"/>
              <w:left w:val="single" w:sz="4" w:space="0" w:color="auto"/>
              <w:bottom w:val="single" w:sz="4" w:space="0" w:color="auto"/>
              <w:right w:val="nil"/>
            </w:tcBorders>
            <w:shd w:val="clear" w:color="auto" w:fill="auto"/>
          </w:tcPr>
          <w:p w:rsidR="00CE1317" w:rsidRPr="00977EB5" w:rsidRDefault="00CE1317" w:rsidP="00876E03">
            <w:pPr>
              <w:pStyle w:val="a5"/>
              <w:tabs>
                <w:tab w:val="left" w:pos="1276"/>
              </w:tabs>
              <w:autoSpaceDE w:val="0"/>
              <w:autoSpaceDN w:val="0"/>
              <w:adjustRightInd w:val="0"/>
              <w:ind w:left="0" w:firstLine="709"/>
              <w:jc w:val="both"/>
              <w:rPr>
                <w:rFonts w:ascii="Times New Roman" w:hAnsi="Times New Roman" w:cs="Times New Roman"/>
                <w:sz w:val="28"/>
                <w:szCs w:val="28"/>
              </w:rPr>
            </w:pPr>
          </w:p>
        </w:tc>
        <w:tc>
          <w:tcPr>
            <w:tcW w:w="567" w:type="dxa"/>
            <w:gridSpan w:val="2"/>
            <w:tcBorders>
              <w:top w:val="nil"/>
              <w:left w:val="nil"/>
              <w:bottom w:val="nil"/>
              <w:right w:val="nil"/>
            </w:tcBorders>
            <w:shd w:val="clear" w:color="auto" w:fill="auto"/>
          </w:tcPr>
          <w:p w:rsidR="00CE1317" w:rsidRPr="00977EB5" w:rsidRDefault="00CE1317" w:rsidP="00876E03">
            <w:pPr>
              <w:pStyle w:val="a5"/>
              <w:tabs>
                <w:tab w:val="left" w:pos="1276"/>
              </w:tabs>
              <w:autoSpaceDE w:val="0"/>
              <w:autoSpaceDN w:val="0"/>
              <w:adjustRightInd w:val="0"/>
              <w:ind w:left="0" w:firstLine="709"/>
              <w:jc w:val="both"/>
              <w:rPr>
                <w:rFonts w:ascii="Times New Roman" w:hAnsi="Times New Roman" w:cs="Times New Roman"/>
                <w:sz w:val="28"/>
                <w:szCs w:val="28"/>
              </w:rPr>
            </w:pPr>
          </w:p>
        </w:tc>
        <w:tc>
          <w:tcPr>
            <w:tcW w:w="2376" w:type="dxa"/>
            <w:gridSpan w:val="5"/>
            <w:tcBorders>
              <w:top w:val="nil"/>
              <w:left w:val="nil"/>
              <w:bottom w:val="single" w:sz="4" w:space="0" w:color="auto"/>
              <w:right w:val="nil"/>
            </w:tcBorders>
            <w:shd w:val="clear" w:color="auto" w:fill="auto"/>
          </w:tcPr>
          <w:p w:rsidR="00CE1317" w:rsidRPr="00977EB5" w:rsidRDefault="00CE1317" w:rsidP="00876E03">
            <w:pPr>
              <w:pStyle w:val="a5"/>
              <w:tabs>
                <w:tab w:val="left" w:pos="1276"/>
              </w:tabs>
              <w:autoSpaceDE w:val="0"/>
              <w:autoSpaceDN w:val="0"/>
              <w:adjustRightInd w:val="0"/>
              <w:ind w:left="0" w:firstLine="709"/>
              <w:jc w:val="both"/>
              <w:rPr>
                <w:rFonts w:ascii="Times New Roman" w:hAnsi="Times New Roman" w:cs="Times New Roman"/>
                <w:sz w:val="28"/>
                <w:szCs w:val="28"/>
              </w:rPr>
            </w:pPr>
          </w:p>
        </w:tc>
      </w:tr>
      <w:tr w:rsidR="00CE1317" w:rsidRPr="00977EB5" w:rsidTr="00876E03">
        <w:trPr>
          <w:gridAfter w:val="1"/>
          <w:wAfter w:w="98" w:type="dxa"/>
          <w:trHeight w:val="438"/>
        </w:trPr>
        <w:tc>
          <w:tcPr>
            <w:tcW w:w="2518" w:type="dxa"/>
            <w:gridSpan w:val="4"/>
            <w:vMerge w:val="restart"/>
            <w:tcBorders>
              <w:right w:val="single" w:sz="4" w:space="0" w:color="auto"/>
            </w:tcBorders>
            <w:shd w:val="clear" w:color="auto" w:fill="auto"/>
            <w:vAlign w:val="center"/>
          </w:tcPr>
          <w:p w:rsidR="00CE1317" w:rsidRPr="00977EB5" w:rsidRDefault="00CE1317" w:rsidP="00876E03">
            <w:pPr>
              <w:pStyle w:val="a5"/>
              <w:tabs>
                <w:tab w:val="left" w:pos="1276"/>
              </w:tabs>
              <w:autoSpaceDE w:val="0"/>
              <w:autoSpaceDN w:val="0"/>
              <w:adjustRightInd w:val="0"/>
              <w:ind w:left="0"/>
              <w:jc w:val="center"/>
              <w:rPr>
                <w:rFonts w:ascii="Times New Roman" w:hAnsi="Times New Roman" w:cs="Times New Roman"/>
                <w:sz w:val="28"/>
                <w:szCs w:val="28"/>
              </w:rPr>
            </w:pPr>
            <w:r w:rsidRPr="00977EB5">
              <w:rPr>
                <w:rFonts w:ascii="Times New Roman" w:hAnsi="Times New Roman" w:cs="Times New Roman"/>
                <w:sz w:val="28"/>
                <w:szCs w:val="28"/>
              </w:rPr>
              <w:t>Имеются основания</w:t>
            </w:r>
          </w:p>
        </w:tc>
        <w:tc>
          <w:tcPr>
            <w:tcW w:w="284" w:type="dxa"/>
            <w:tcBorders>
              <w:top w:val="nil"/>
              <w:left w:val="single" w:sz="4" w:space="0" w:color="auto"/>
              <w:bottom w:val="single" w:sz="4" w:space="0" w:color="auto"/>
              <w:right w:val="single" w:sz="4" w:space="0" w:color="auto"/>
            </w:tcBorders>
            <w:shd w:val="clear" w:color="auto" w:fill="auto"/>
          </w:tcPr>
          <w:p w:rsidR="00CE1317" w:rsidRPr="00977EB5" w:rsidRDefault="00CE1317" w:rsidP="00876E03">
            <w:pPr>
              <w:pStyle w:val="a5"/>
              <w:tabs>
                <w:tab w:val="left" w:pos="1276"/>
              </w:tabs>
              <w:autoSpaceDE w:val="0"/>
              <w:autoSpaceDN w:val="0"/>
              <w:adjustRightInd w:val="0"/>
              <w:ind w:left="0" w:firstLine="709"/>
              <w:jc w:val="center"/>
              <w:rPr>
                <w:rFonts w:ascii="Times New Roman" w:hAnsi="Times New Roman" w:cs="Times New Roman"/>
                <w:sz w:val="28"/>
                <w:szCs w:val="28"/>
              </w:rPr>
            </w:pPr>
          </w:p>
        </w:tc>
        <w:tc>
          <w:tcPr>
            <w:tcW w:w="3685" w:type="dxa"/>
            <w:gridSpan w:val="6"/>
            <w:vMerge w:val="restart"/>
            <w:tcBorders>
              <w:left w:val="single" w:sz="4" w:space="0" w:color="auto"/>
              <w:right w:val="single" w:sz="4" w:space="0" w:color="auto"/>
            </w:tcBorders>
            <w:shd w:val="clear" w:color="auto" w:fill="auto"/>
          </w:tcPr>
          <w:p w:rsidR="00CE1317" w:rsidRPr="00977EB5" w:rsidRDefault="00CE1317" w:rsidP="00876E03">
            <w:pPr>
              <w:pStyle w:val="a5"/>
              <w:tabs>
                <w:tab w:val="left" w:pos="1276"/>
              </w:tabs>
              <w:autoSpaceDE w:val="0"/>
              <w:autoSpaceDN w:val="0"/>
              <w:adjustRightInd w:val="0"/>
              <w:ind w:left="0"/>
              <w:jc w:val="center"/>
              <w:rPr>
                <w:rFonts w:ascii="Times New Roman" w:hAnsi="Times New Roman" w:cs="Times New Roman"/>
                <w:sz w:val="28"/>
                <w:szCs w:val="28"/>
              </w:rPr>
            </w:pPr>
            <w:r w:rsidRPr="00977EB5">
              <w:rPr>
                <w:rFonts w:ascii="Times New Roman" w:hAnsi="Times New Roman" w:cs="Times New Roman"/>
                <w:sz w:val="28"/>
                <w:szCs w:val="28"/>
              </w:rPr>
              <w:t>Наличие оснований для отказа в предоставлении муниципальной услуги</w:t>
            </w:r>
          </w:p>
        </w:tc>
        <w:tc>
          <w:tcPr>
            <w:tcW w:w="567" w:type="dxa"/>
            <w:gridSpan w:val="2"/>
            <w:tcBorders>
              <w:top w:val="nil"/>
              <w:left w:val="single" w:sz="4" w:space="0" w:color="auto"/>
              <w:right w:val="single" w:sz="4" w:space="0" w:color="auto"/>
            </w:tcBorders>
            <w:shd w:val="clear" w:color="auto" w:fill="auto"/>
          </w:tcPr>
          <w:p w:rsidR="00CE1317" w:rsidRPr="00977EB5" w:rsidRDefault="00CE1317" w:rsidP="00876E03">
            <w:pPr>
              <w:pStyle w:val="a5"/>
              <w:tabs>
                <w:tab w:val="left" w:pos="1276"/>
              </w:tabs>
              <w:autoSpaceDE w:val="0"/>
              <w:autoSpaceDN w:val="0"/>
              <w:adjustRightInd w:val="0"/>
              <w:ind w:left="0" w:firstLine="709"/>
              <w:jc w:val="center"/>
              <w:rPr>
                <w:rFonts w:ascii="Times New Roman" w:hAnsi="Times New Roman" w:cs="Times New Roman"/>
                <w:sz w:val="28"/>
                <w:szCs w:val="28"/>
              </w:rPr>
            </w:pPr>
          </w:p>
        </w:tc>
        <w:tc>
          <w:tcPr>
            <w:tcW w:w="2376" w:type="dxa"/>
            <w:gridSpan w:val="5"/>
            <w:vMerge w:val="restart"/>
            <w:tcBorders>
              <w:left w:val="single" w:sz="4" w:space="0" w:color="auto"/>
            </w:tcBorders>
            <w:shd w:val="clear" w:color="auto" w:fill="auto"/>
            <w:vAlign w:val="center"/>
          </w:tcPr>
          <w:p w:rsidR="00CE1317" w:rsidRPr="00977EB5" w:rsidRDefault="00CE1317" w:rsidP="00876E03">
            <w:pPr>
              <w:pStyle w:val="a5"/>
              <w:tabs>
                <w:tab w:val="left" w:pos="1276"/>
              </w:tabs>
              <w:autoSpaceDE w:val="0"/>
              <w:autoSpaceDN w:val="0"/>
              <w:adjustRightInd w:val="0"/>
              <w:ind w:left="0"/>
              <w:jc w:val="center"/>
              <w:rPr>
                <w:rFonts w:ascii="Times New Roman" w:hAnsi="Times New Roman" w:cs="Times New Roman"/>
                <w:sz w:val="28"/>
                <w:szCs w:val="28"/>
              </w:rPr>
            </w:pPr>
            <w:r w:rsidRPr="00977EB5">
              <w:rPr>
                <w:rFonts w:ascii="Times New Roman" w:hAnsi="Times New Roman" w:cs="Times New Roman"/>
                <w:sz w:val="28"/>
                <w:szCs w:val="28"/>
              </w:rPr>
              <w:t>Основания отсутствуют</w:t>
            </w:r>
          </w:p>
        </w:tc>
      </w:tr>
      <w:tr w:rsidR="00CE1317" w:rsidRPr="00977EB5" w:rsidTr="00876E03">
        <w:trPr>
          <w:gridAfter w:val="1"/>
          <w:wAfter w:w="98" w:type="dxa"/>
          <w:trHeight w:val="388"/>
        </w:trPr>
        <w:tc>
          <w:tcPr>
            <w:tcW w:w="2518" w:type="dxa"/>
            <w:gridSpan w:val="4"/>
            <w:vMerge/>
            <w:tcBorders>
              <w:bottom w:val="single" w:sz="4" w:space="0" w:color="auto"/>
              <w:right w:val="single" w:sz="4" w:space="0" w:color="auto"/>
            </w:tcBorders>
            <w:shd w:val="clear" w:color="auto" w:fill="auto"/>
            <w:vAlign w:val="center"/>
          </w:tcPr>
          <w:p w:rsidR="00CE1317" w:rsidRPr="00977EB5" w:rsidRDefault="00CE1317" w:rsidP="00876E03">
            <w:pPr>
              <w:pStyle w:val="a5"/>
              <w:tabs>
                <w:tab w:val="left" w:pos="1276"/>
              </w:tabs>
              <w:autoSpaceDE w:val="0"/>
              <w:autoSpaceDN w:val="0"/>
              <w:adjustRightInd w:val="0"/>
              <w:ind w:left="0" w:firstLine="709"/>
              <w:jc w:val="center"/>
              <w:rPr>
                <w:rFonts w:ascii="Times New Roman" w:hAnsi="Times New Roman" w:cs="Times New Roman"/>
                <w:sz w:val="28"/>
                <w:szCs w:val="28"/>
              </w:rPr>
            </w:pPr>
          </w:p>
        </w:tc>
        <w:tc>
          <w:tcPr>
            <w:tcW w:w="284" w:type="dxa"/>
            <w:tcBorders>
              <w:top w:val="single" w:sz="4" w:space="0" w:color="auto"/>
              <w:left w:val="single" w:sz="4" w:space="0" w:color="auto"/>
              <w:bottom w:val="nil"/>
              <w:right w:val="single" w:sz="4" w:space="0" w:color="auto"/>
            </w:tcBorders>
            <w:shd w:val="clear" w:color="auto" w:fill="auto"/>
          </w:tcPr>
          <w:p w:rsidR="00CE1317" w:rsidRPr="00977EB5" w:rsidRDefault="00CE1317" w:rsidP="00876E03">
            <w:pPr>
              <w:pStyle w:val="a5"/>
              <w:tabs>
                <w:tab w:val="left" w:pos="1276"/>
              </w:tabs>
              <w:autoSpaceDE w:val="0"/>
              <w:autoSpaceDN w:val="0"/>
              <w:adjustRightInd w:val="0"/>
              <w:ind w:left="0" w:firstLine="709"/>
              <w:jc w:val="center"/>
              <w:rPr>
                <w:rFonts w:ascii="Times New Roman" w:hAnsi="Times New Roman" w:cs="Times New Roman"/>
                <w:sz w:val="28"/>
                <w:szCs w:val="28"/>
              </w:rPr>
            </w:pPr>
          </w:p>
        </w:tc>
        <w:tc>
          <w:tcPr>
            <w:tcW w:w="3685" w:type="dxa"/>
            <w:gridSpan w:val="6"/>
            <w:vMerge/>
            <w:tcBorders>
              <w:left w:val="single" w:sz="4" w:space="0" w:color="auto"/>
              <w:bottom w:val="single" w:sz="4" w:space="0" w:color="auto"/>
              <w:right w:val="single" w:sz="4" w:space="0" w:color="auto"/>
            </w:tcBorders>
            <w:shd w:val="clear" w:color="auto" w:fill="auto"/>
          </w:tcPr>
          <w:p w:rsidR="00CE1317" w:rsidRPr="00977EB5" w:rsidRDefault="00CE1317" w:rsidP="00876E03">
            <w:pPr>
              <w:pStyle w:val="a5"/>
              <w:tabs>
                <w:tab w:val="left" w:pos="1276"/>
              </w:tabs>
              <w:autoSpaceDE w:val="0"/>
              <w:autoSpaceDN w:val="0"/>
              <w:adjustRightInd w:val="0"/>
              <w:ind w:left="0" w:firstLine="709"/>
              <w:jc w:val="center"/>
              <w:rPr>
                <w:rFonts w:ascii="Times New Roman" w:hAnsi="Times New Roman" w:cs="Times New Roman"/>
                <w:sz w:val="28"/>
                <w:szCs w:val="28"/>
              </w:rPr>
            </w:pPr>
          </w:p>
        </w:tc>
        <w:tc>
          <w:tcPr>
            <w:tcW w:w="567" w:type="dxa"/>
            <w:gridSpan w:val="2"/>
            <w:tcBorders>
              <w:left w:val="single" w:sz="4" w:space="0" w:color="auto"/>
              <w:bottom w:val="nil"/>
              <w:right w:val="single" w:sz="4" w:space="0" w:color="auto"/>
            </w:tcBorders>
            <w:shd w:val="clear" w:color="auto" w:fill="auto"/>
          </w:tcPr>
          <w:p w:rsidR="00CE1317" w:rsidRPr="00977EB5" w:rsidRDefault="00CE1317" w:rsidP="00876E03">
            <w:pPr>
              <w:pStyle w:val="a5"/>
              <w:tabs>
                <w:tab w:val="left" w:pos="1276"/>
              </w:tabs>
              <w:autoSpaceDE w:val="0"/>
              <w:autoSpaceDN w:val="0"/>
              <w:adjustRightInd w:val="0"/>
              <w:ind w:left="0" w:firstLine="709"/>
              <w:jc w:val="center"/>
              <w:rPr>
                <w:rFonts w:ascii="Times New Roman" w:hAnsi="Times New Roman" w:cs="Times New Roman"/>
                <w:sz w:val="28"/>
                <w:szCs w:val="28"/>
              </w:rPr>
            </w:pPr>
          </w:p>
        </w:tc>
        <w:tc>
          <w:tcPr>
            <w:tcW w:w="2376" w:type="dxa"/>
            <w:gridSpan w:val="5"/>
            <w:vMerge/>
            <w:tcBorders>
              <w:left w:val="single" w:sz="4" w:space="0" w:color="auto"/>
              <w:bottom w:val="single" w:sz="4" w:space="0" w:color="auto"/>
            </w:tcBorders>
            <w:shd w:val="clear" w:color="auto" w:fill="auto"/>
            <w:vAlign w:val="center"/>
          </w:tcPr>
          <w:p w:rsidR="00CE1317" w:rsidRPr="00977EB5" w:rsidRDefault="00CE1317" w:rsidP="00876E03">
            <w:pPr>
              <w:pStyle w:val="a5"/>
              <w:tabs>
                <w:tab w:val="left" w:pos="1276"/>
              </w:tabs>
              <w:autoSpaceDE w:val="0"/>
              <w:autoSpaceDN w:val="0"/>
              <w:adjustRightInd w:val="0"/>
              <w:ind w:left="0" w:firstLine="709"/>
              <w:jc w:val="center"/>
              <w:rPr>
                <w:rFonts w:ascii="Times New Roman" w:hAnsi="Times New Roman" w:cs="Times New Roman"/>
                <w:sz w:val="28"/>
                <w:szCs w:val="28"/>
              </w:rPr>
            </w:pPr>
          </w:p>
        </w:tc>
      </w:tr>
      <w:tr w:rsidR="00CE1317" w:rsidRPr="00977EB5" w:rsidTr="00876E03">
        <w:trPr>
          <w:gridAfter w:val="1"/>
          <w:wAfter w:w="98" w:type="dxa"/>
        </w:trPr>
        <w:tc>
          <w:tcPr>
            <w:tcW w:w="1275" w:type="dxa"/>
            <w:gridSpan w:val="2"/>
            <w:tcBorders>
              <w:top w:val="single" w:sz="4" w:space="0" w:color="auto"/>
              <w:left w:val="nil"/>
              <w:bottom w:val="single" w:sz="4" w:space="0" w:color="auto"/>
              <w:right w:val="single" w:sz="4" w:space="0" w:color="auto"/>
            </w:tcBorders>
            <w:shd w:val="clear" w:color="auto" w:fill="auto"/>
          </w:tcPr>
          <w:p w:rsidR="00CE1317" w:rsidRPr="00977EB5" w:rsidRDefault="00CE1317" w:rsidP="00876E03">
            <w:pPr>
              <w:pStyle w:val="a5"/>
              <w:tabs>
                <w:tab w:val="left" w:pos="1276"/>
              </w:tabs>
              <w:autoSpaceDE w:val="0"/>
              <w:autoSpaceDN w:val="0"/>
              <w:adjustRightInd w:val="0"/>
              <w:ind w:left="0" w:firstLine="709"/>
              <w:jc w:val="center"/>
              <w:rPr>
                <w:rFonts w:ascii="Times New Roman" w:hAnsi="Times New Roman" w:cs="Times New Roman"/>
                <w:sz w:val="28"/>
                <w:szCs w:val="28"/>
              </w:rPr>
            </w:pPr>
          </w:p>
        </w:tc>
        <w:tc>
          <w:tcPr>
            <w:tcW w:w="1243" w:type="dxa"/>
            <w:gridSpan w:val="2"/>
            <w:tcBorders>
              <w:top w:val="single" w:sz="4" w:space="0" w:color="auto"/>
              <w:left w:val="single" w:sz="4" w:space="0" w:color="auto"/>
              <w:bottom w:val="single" w:sz="4" w:space="0" w:color="auto"/>
              <w:right w:val="nil"/>
            </w:tcBorders>
            <w:shd w:val="clear" w:color="auto" w:fill="auto"/>
          </w:tcPr>
          <w:p w:rsidR="00CE1317" w:rsidRPr="00977EB5" w:rsidRDefault="00CE1317" w:rsidP="00876E03">
            <w:pPr>
              <w:pStyle w:val="a5"/>
              <w:tabs>
                <w:tab w:val="left" w:pos="1276"/>
              </w:tabs>
              <w:autoSpaceDE w:val="0"/>
              <w:autoSpaceDN w:val="0"/>
              <w:adjustRightInd w:val="0"/>
              <w:ind w:left="0" w:firstLine="709"/>
              <w:jc w:val="center"/>
              <w:rPr>
                <w:rFonts w:ascii="Times New Roman" w:hAnsi="Times New Roman" w:cs="Times New Roman"/>
                <w:sz w:val="28"/>
                <w:szCs w:val="28"/>
              </w:rPr>
            </w:pPr>
          </w:p>
        </w:tc>
        <w:tc>
          <w:tcPr>
            <w:tcW w:w="284" w:type="dxa"/>
            <w:tcBorders>
              <w:top w:val="nil"/>
              <w:left w:val="nil"/>
              <w:bottom w:val="nil"/>
              <w:right w:val="nil"/>
            </w:tcBorders>
            <w:shd w:val="clear" w:color="auto" w:fill="auto"/>
          </w:tcPr>
          <w:p w:rsidR="00CE1317" w:rsidRPr="00977EB5" w:rsidRDefault="00CE1317" w:rsidP="00876E03">
            <w:pPr>
              <w:pStyle w:val="a5"/>
              <w:tabs>
                <w:tab w:val="left" w:pos="1276"/>
              </w:tabs>
              <w:autoSpaceDE w:val="0"/>
              <w:autoSpaceDN w:val="0"/>
              <w:adjustRightInd w:val="0"/>
              <w:ind w:left="0" w:firstLine="709"/>
              <w:jc w:val="center"/>
              <w:rPr>
                <w:rFonts w:ascii="Times New Roman" w:hAnsi="Times New Roman" w:cs="Times New Roman"/>
                <w:sz w:val="28"/>
                <w:szCs w:val="28"/>
              </w:rPr>
            </w:pPr>
          </w:p>
        </w:tc>
        <w:tc>
          <w:tcPr>
            <w:tcW w:w="3685" w:type="dxa"/>
            <w:gridSpan w:val="6"/>
            <w:tcBorders>
              <w:top w:val="single" w:sz="4" w:space="0" w:color="auto"/>
              <w:left w:val="nil"/>
              <w:bottom w:val="single" w:sz="4" w:space="0" w:color="auto"/>
              <w:right w:val="nil"/>
            </w:tcBorders>
            <w:shd w:val="clear" w:color="auto" w:fill="auto"/>
          </w:tcPr>
          <w:p w:rsidR="00CE1317" w:rsidRPr="00977EB5" w:rsidRDefault="00CE1317" w:rsidP="00876E03">
            <w:pPr>
              <w:pStyle w:val="a5"/>
              <w:tabs>
                <w:tab w:val="left" w:pos="1276"/>
              </w:tabs>
              <w:autoSpaceDE w:val="0"/>
              <w:autoSpaceDN w:val="0"/>
              <w:adjustRightInd w:val="0"/>
              <w:ind w:left="0" w:firstLine="709"/>
              <w:jc w:val="center"/>
              <w:rPr>
                <w:rFonts w:ascii="Times New Roman" w:hAnsi="Times New Roman" w:cs="Times New Roman"/>
                <w:sz w:val="28"/>
                <w:szCs w:val="28"/>
              </w:rPr>
            </w:pPr>
          </w:p>
        </w:tc>
        <w:tc>
          <w:tcPr>
            <w:tcW w:w="567" w:type="dxa"/>
            <w:gridSpan w:val="2"/>
            <w:tcBorders>
              <w:top w:val="nil"/>
              <w:left w:val="nil"/>
              <w:bottom w:val="single" w:sz="4" w:space="0" w:color="auto"/>
              <w:right w:val="nil"/>
            </w:tcBorders>
            <w:shd w:val="clear" w:color="auto" w:fill="auto"/>
          </w:tcPr>
          <w:p w:rsidR="00CE1317" w:rsidRPr="00977EB5" w:rsidRDefault="00CE1317" w:rsidP="00876E03">
            <w:pPr>
              <w:pStyle w:val="a5"/>
              <w:tabs>
                <w:tab w:val="left" w:pos="1276"/>
              </w:tabs>
              <w:autoSpaceDE w:val="0"/>
              <w:autoSpaceDN w:val="0"/>
              <w:adjustRightInd w:val="0"/>
              <w:ind w:left="0" w:firstLine="709"/>
              <w:jc w:val="center"/>
              <w:rPr>
                <w:rFonts w:ascii="Times New Roman" w:hAnsi="Times New Roman" w:cs="Times New Roman"/>
                <w:sz w:val="28"/>
                <w:szCs w:val="28"/>
              </w:rPr>
            </w:pPr>
          </w:p>
        </w:tc>
        <w:tc>
          <w:tcPr>
            <w:tcW w:w="1290" w:type="dxa"/>
            <w:gridSpan w:val="4"/>
            <w:tcBorders>
              <w:top w:val="single" w:sz="4" w:space="0" w:color="auto"/>
              <w:left w:val="nil"/>
              <w:bottom w:val="single" w:sz="4" w:space="0" w:color="auto"/>
              <w:right w:val="single" w:sz="4" w:space="0" w:color="auto"/>
            </w:tcBorders>
            <w:shd w:val="clear" w:color="auto" w:fill="auto"/>
          </w:tcPr>
          <w:p w:rsidR="00CE1317" w:rsidRPr="00977EB5" w:rsidRDefault="00CE1317" w:rsidP="00876E03">
            <w:pPr>
              <w:pStyle w:val="a5"/>
              <w:tabs>
                <w:tab w:val="left" w:pos="1276"/>
              </w:tabs>
              <w:autoSpaceDE w:val="0"/>
              <w:autoSpaceDN w:val="0"/>
              <w:adjustRightInd w:val="0"/>
              <w:ind w:left="0" w:firstLine="709"/>
              <w:jc w:val="center"/>
              <w:rPr>
                <w:rFonts w:ascii="Times New Roman" w:hAnsi="Times New Roman" w:cs="Times New Roman"/>
                <w:sz w:val="28"/>
                <w:szCs w:val="28"/>
              </w:rPr>
            </w:pPr>
          </w:p>
        </w:tc>
        <w:tc>
          <w:tcPr>
            <w:tcW w:w="1086" w:type="dxa"/>
            <w:tcBorders>
              <w:top w:val="single" w:sz="4" w:space="0" w:color="auto"/>
              <w:left w:val="single" w:sz="4" w:space="0" w:color="auto"/>
              <w:bottom w:val="single" w:sz="4" w:space="0" w:color="auto"/>
              <w:right w:val="nil"/>
            </w:tcBorders>
            <w:shd w:val="clear" w:color="auto" w:fill="auto"/>
          </w:tcPr>
          <w:p w:rsidR="00CE1317" w:rsidRPr="00977EB5" w:rsidRDefault="00CE1317" w:rsidP="00876E03">
            <w:pPr>
              <w:pStyle w:val="a5"/>
              <w:tabs>
                <w:tab w:val="left" w:pos="1276"/>
              </w:tabs>
              <w:autoSpaceDE w:val="0"/>
              <w:autoSpaceDN w:val="0"/>
              <w:adjustRightInd w:val="0"/>
              <w:ind w:left="0" w:firstLine="709"/>
              <w:jc w:val="center"/>
              <w:rPr>
                <w:rFonts w:ascii="Times New Roman" w:hAnsi="Times New Roman" w:cs="Times New Roman"/>
                <w:sz w:val="28"/>
                <w:szCs w:val="28"/>
              </w:rPr>
            </w:pPr>
          </w:p>
        </w:tc>
      </w:tr>
      <w:tr w:rsidR="00CE1317" w:rsidRPr="00977EB5" w:rsidTr="00876E03">
        <w:trPr>
          <w:gridAfter w:val="1"/>
          <w:wAfter w:w="98" w:type="dxa"/>
          <w:trHeight w:val="1018"/>
        </w:trPr>
        <w:tc>
          <w:tcPr>
            <w:tcW w:w="2518" w:type="dxa"/>
            <w:gridSpan w:val="4"/>
            <w:tcBorders>
              <w:top w:val="single" w:sz="4" w:space="0" w:color="auto"/>
              <w:bottom w:val="single" w:sz="4" w:space="0" w:color="auto"/>
            </w:tcBorders>
            <w:shd w:val="clear" w:color="auto" w:fill="auto"/>
          </w:tcPr>
          <w:p w:rsidR="00CE1317" w:rsidRPr="00977EB5" w:rsidRDefault="00CE1317" w:rsidP="00876E03">
            <w:pPr>
              <w:pStyle w:val="a5"/>
              <w:tabs>
                <w:tab w:val="left" w:pos="1276"/>
              </w:tabs>
              <w:autoSpaceDE w:val="0"/>
              <w:autoSpaceDN w:val="0"/>
              <w:adjustRightInd w:val="0"/>
              <w:ind w:left="0"/>
              <w:jc w:val="center"/>
              <w:rPr>
                <w:rFonts w:ascii="Times New Roman" w:hAnsi="Times New Roman" w:cs="Times New Roman"/>
                <w:sz w:val="28"/>
                <w:szCs w:val="28"/>
              </w:rPr>
            </w:pPr>
            <w:r w:rsidRPr="00977EB5">
              <w:rPr>
                <w:rFonts w:ascii="Times New Roman" w:hAnsi="Times New Roman" w:cs="Times New Roman"/>
                <w:sz w:val="28"/>
                <w:szCs w:val="28"/>
              </w:rPr>
              <w:t>Подготовка уведомления о мотивированном отказе в предоставлении муниципальной услуги</w:t>
            </w:r>
          </w:p>
        </w:tc>
        <w:tc>
          <w:tcPr>
            <w:tcW w:w="284" w:type="dxa"/>
            <w:tcBorders>
              <w:top w:val="nil"/>
              <w:bottom w:val="nil"/>
            </w:tcBorders>
            <w:shd w:val="clear" w:color="auto" w:fill="auto"/>
          </w:tcPr>
          <w:p w:rsidR="00CE1317" w:rsidRPr="00977EB5" w:rsidRDefault="00CE1317" w:rsidP="00876E03">
            <w:pPr>
              <w:pStyle w:val="a5"/>
              <w:tabs>
                <w:tab w:val="left" w:pos="1276"/>
              </w:tabs>
              <w:autoSpaceDE w:val="0"/>
              <w:autoSpaceDN w:val="0"/>
              <w:adjustRightInd w:val="0"/>
              <w:ind w:left="0" w:firstLine="709"/>
              <w:jc w:val="center"/>
              <w:rPr>
                <w:rFonts w:ascii="Times New Roman" w:hAnsi="Times New Roman" w:cs="Times New Roman"/>
                <w:sz w:val="28"/>
                <w:szCs w:val="28"/>
              </w:rPr>
            </w:pPr>
          </w:p>
        </w:tc>
        <w:tc>
          <w:tcPr>
            <w:tcW w:w="6628" w:type="dxa"/>
            <w:gridSpan w:val="13"/>
            <w:tcBorders>
              <w:top w:val="single" w:sz="4" w:space="0" w:color="auto"/>
              <w:bottom w:val="single" w:sz="4" w:space="0" w:color="auto"/>
            </w:tcBorders>
            <w:shd w:val="clear" w:color="auto" w:fill="auto"/>
            <w:vAlign w:val="center"/>
          </w:tcPr>
          <w:p w:rsidR="00CE1317" w:rsidRPr="00977EB5" w:rsidRDefault="00CE1317" w:rsidP="00876E03">
            <w:pPr>
              <w:pStyle w:val="a5"/>
              <w:tabs>
                <w:tab w:val="left" w:pos="1276"/>
              </w:tabs>
              <w:autoSpaceDE w:val="0"/>
              <w:autoSpaceDN w:val="0"/>
              <w:adjustRightInd w:val="0"/>
              <w:ind w:left="0"/>
              <w:jc w:val="center"/>
              <w:rPr>
                <w:rFonts w:ascii="Times New Roman" w:hAnsi="Times New Roman" w:cs="Times New Roman"/>
                <w:sz w:val="28"/>
                <w:szCs w:val="28"/>
              </w:rPr>
            </w:pPr>
            <w:r w:rsidRPr="00977EB5">
              <w:rPr>
                <w:rFonts w:ascii="Times New Roman" w:hAnsi="Times New Roman" w:cs="Times New Roman"/>
                <w:sz w:val="28"/>
                <w:szCs w:val="28"/>
              </w:rPr>
              <w:t>Принятие решения о подготовке проекта постановления администрации о прекращении права пожизненного наследуемого владения земельным участком</w:t>
            </w:r>
          </w:p>
        </w:tc>
      </w:tr>
      <w:tr w:rsidR="00CE1317" w:rsidRPr="00977EB5" w:rsidTr="00876E03">
        <w:trPr>
          <w:gridAfter w:val="1"/>
          <w:wAfter w:w="98" w:type="dxa"/>
        </w:trPr>
        <w:tc>
          <w:tcPr>
            <w:tcW w:w="1241" w:type="dxa"/>
            <w:tcBorders>
              <w:top w:val="single" w:sz="4" w:space="0" w:color="auto"/>
              <w:left w:val="nil"/>
              <w:bottom w:val="single" w:sz="4" w:space="0" w:color="auto"/>
              <w:right w:val="single" w:sz="4" w:space="0" w:color="auto"/>
            </w:tcBorders>
            <w:shd w:val="clear" w:color="auto" w:fill="auto"/>
          </w:tcPr>
          <w:p w:rsidR="00CE1317" w:rsidRPr="00977EB5" w:rsidRDefault="00CE1317" w:rsidP="00876E03">
            <w:pPr>
              <w:pStyle w:val="a5"/>
              <w:tabs>
                <w:tab w:val="left" w:pos="1276"/>
              </w:tabs>
              <w:autoSpaceDE w:val="0"/>
              <w:autoSpaceDN w:val="0"/>
              <w:adjustRightInd w:val="0"/>
              <w:ind w:left="0" w:firstLine="709"/>
              <w:jc w:val="both"/>
              <w:rPr>
                <w:rFonts w:ascii="Times New Roman" w:hAnsi="Times New Roman" w:cs="Times New Roman"/>
                <w:sz w:val="28"/>
                <w:szCs w:val="28"/>
              </w:rPr>
            </w:pPr>
          </w:p>
        </w:tc>
        <w:tc>
          <w:tcPr>
            <w:tcW w:w="1277" w:type="dxa"/>
            <w:gridSpan w:val="3"/>
            <w:tcBorders>
              <w:top w:val="single" w:sz="4" w:space="0" w:color="auto"/>
              <w:left w:val="single" w:sz="4" w:space="0" w:color="auto"/>
              <w:bottom w:val="single" w:sz="4" w:space="0" w:color="auto"/>
              <w:right w:val="nil"/>
            </w:tcBorders>
            <w:shd w:val="clear" w:color="auto" w:fill="auto"/>
          </w:tcPr>
          <w:p w:rsidR="00CE1317" w:rsidRPr="00977EB5" w:rsidRDefault="00CE1317" w:rsidP="00876E03">
            <w:pPr>
              <w:pStyle w:val="a5"/>
              <w:tabs>
                <w:tab w:val="left" w:pos="1276"/>
              </w:tabs>
              <w:autoSpaceDE w:val="0"/>
              <w:autoSpaceDN w:val="0"/>
              <w:adjustRightInd w:val="0"/>
              <w:ind w:left="0" w:firstLine="709"/>
              <w:jc w:val="both"/>
              <w:rPr>
                <w:rFonts w:ascii="Times New Roman" w:hAnsi="Times New Roman" w:cs="Times New Roman"/>
                <w:sz w:val="28"/>
                <w:szCs w:val="28"/>
              </w:rPr>
            </w:pPr>
          </w:p>
        </w:tc>
        <w:tc>
          <w:tcPr>
            <w:tcW w:w="284" w:type="dxa"/>
            <w:tcBorders>
              <w:top w:val="nil"/>
              <w:left w:val="nil"/>
              <w:bottom w:val="nil"/>
              <w:right w:val="nil"/>
            </w:tcBorders>
            <w:shd w:val="clear" w:color="auto" w:fill="auto"/>
          </w:tcPr>
          <w:p w:rsidR="00CE1317" w:rsidRPr="00977EB5" w:rsidRDefault="00CE1317" w:rsidP="00876E03">
            <w:pPr>
              <w:pStyle w:val="a5"/>
              <w:tabs>
                <w:tab w:val="left" w:pos="1276"/>
              </w:tabs>
              <w:autoSpaceDE w:val="0"/>
              <w:autoSpaceDN w:val="0"/>
              <w:adjustRightInd w:val="0"/>
              <w:ind w:left="0" w:firstLine="709"/>
              <w:jc w:val="both"/>
              <w:rPr>
                <w:rFonts w:ascii="Times New Roman" w:hAnsi="Times New Roman" w:cs="Times New Roman"/>
                <w:sz w:val="28"/>
                <w:szCs w:val="28"/>
              </w:rPr>
            </w:pPr>
          </w:p>
        </w:tc>
        <w:tc>
          <w:tcPr>
            <w:tcW w:w="3191" w:type="dxa"/>
            <w:gridSpan w:val="4"/>
            <w:tcBorders>
              <w:top w:val="nil"/>
              <w:left w:val="nil"/>
              <w:bottom w:val="nil"/>
              <w:right w:val="nil"/>
            </w:tcBorders>
            <w:shd w:val="clear" w:color="auto" w:fill="auto"/>
          </w:tcPr>
          <w:p w:rsidR="00CE1317" w:rsidRPr="00977EB5" w:rsidRDefault="00CE1317" w:rsidP="00876E03">
            <w:pPr>
              <w:pStyle w:val="a5"/>
              <w:tabs>
                <w:tab w:val="left" w:pos="1276"/>
              </w:tabs>
              <w:autoSpaceDE w:val="0"/>
              <w:autoSpaceDN w:val="0"/>
              <w:adjustRightInd w:val="0"/>
              <w:ind w:left="0" w:firstLine="709"/>
              <w:jc w:val="both"/>
              <w:rPr>
                <w:rFonts w:ascii="Times New Roman" w:hAnsi="Times New Roman" w:cs="Times New Roman"/>
                <w:sz w:val="28"/>
                <w:szCs w:val="28"/>
              </w:rPr>
            </w:pPr>
          </w:p>
        </w:tc>
        <w:tc>
          <w:tcPr>
            <w:tcW w:w="538" w:type="dxa"/>
            <w:gridSpan w:val="3"/>
            <w:tcBorders>
              <w:top w:val="nil"/>
              <w:left w:val="nil"/>
              <w:bottom w:val="nil"/>
              <w:right w:val="nil"/>
            </w:tcBorders>
            <w:shd w:val="clear" w:color="auto" w:fill="auto"/>
          </w:tcPr>
          <w:p w:rsidR="00CE1317" w:rsidRPr="00977EB5" w:rsidRDefault="00CE1317" w:rsidP="00876E03">
            <w:pPr>
              <w:ind w:firstLine="709"/>
              <w:rPr>
                <w:rFonts w:ascii="Times New Roman" w:hAnsi="Times New Roman" w:cs="Times New Roman"/>
                <w:sz w:val="28"/>
                <w:szCs w:val="28"/>
              </w:rPr>
            </w:pPr>
            <w:r w:rsidRPr="00977EB5">
              <w:rPr>
                <w:rFonts w:ascii="Times New Roman" w:hAnsi="Times New Roman" w:cs="Times New Roman"/>
                <w:sz w:val="28"/>
                <w:szCs w:val="28"/>
                <w:lang w:val="en-US"/>
              </w:rPr>
              <w:t>|</w:t>
            </w:r>
          </w:p>
        </w:tc>
        <w:tc>
          <w:tcPr>
            <w:tcW w:w="769" w:type="dxa"/>
            <w:gridSpan w:val="2"/>
            <w:tcBorders>
              <w:top w:val="nil"/>
              <w:left w:val="nil"/>
              <w:bottom w:val="nil"/>
              <w:right w:val="nil"/>
            </w:tcBorders>
            <w:shd w:val="clear" w:color="auto" w:fill="auto"/>
          </w:tcPr>
          <w:p w:rsidR="00CE1317" w:rsidRPr="00977EB5" w:rsidRDefault="00CE1317" w:rsidP="00876E03">
            <w:pPr>
              <w:ind w:firstLine="709"/>
              <w:rPr>
                <w:rFonts w:ascii="Times New Roman" w:hAnsi="Times New Roman" w:cs="Times New Roman"/>
                <w:sz w:val="28"/>
                <w:szCs w:val="28"/>
              </w:rPr>
            </w:pPr>
          </w:p>
        </w:tc>
        <w:tc>
          <w:tcPr>
            <w:tcW w:w="2130" w:type="dxa"/>
            <w:gridSpan w:val="4"/>
            <w:tcBorders>
              <w:top w:val="single" w:sz="4" w:space="0" w:color="auto"/>
              <w:left w:val="nil"/>
              <w:bottom w:val="single" w:sz="4" w:space="0" w:color="auto"/>
              <w:right w:val="nil"/>
            </w:tcBorders>
            <w:shd w:val="clear" w:color="auto" w:fill="auto"/>
          </w:tcPr>
          <w:p w:rsidR="00CE1317" w:rsidRPr="00977EB5" w:rsidRDefault="00CE1317" w:rsidP="00876E03">
            <w:pPr>
              <w:pStyle w:val="a5"/>
              <w:tabs>
                <w:tab w:val="left" w:pos="1276"/>
              </w:tabs>
              <w:autoSpaceDE w:val="0"/>
              <w:autoSpaceDN w:val="0"/>
              <w:adjustRightInd w:val="0"/>
              <w:ind w:left="0" w:firstLine="709"/>
              <w:jc w:val="both"/>
              <w:rPr>
                <w:rFonts w:ascii="Times New Roman" w:hAnsi="Times New Roman" w:cs="Times New Roman"/>
                <w:sz w:val="28"/>
                <w:szCs w:val="28"/>
              </w:rPr>
            </w:pPr>
          </w:p>
        </w:tc>
      </w:tr>
      <w:tr w:rsidR="00CE1317" w:rsidRPr="00977EB5" w:rsidTr="00876E03">
        <w:trPr>
          <w:gridAfter w:val="1"/>
          <w:wAfter w:w="98" w:type="dxa"/>
          <w:trHeight w:val="732"/>
        </w:trPr>
        <w:tc>
          <w:tcPr>
            <w:tcW w:w="2518" w:type="dxa"/>
            <w:gridSpan w:val="4"/>
            <w:tcBorders>
              <w:top w:val="single" w:sz="4" w:space="0" w:color="auto"/>
              <w:bottom w:val="single" w:sz="4" w:space="0" w:color="auto"/>
            </w:tcBorders>
            <w:shd w:val="clear" w:color="auto" w:fill="auto"/>
            <w:vAlign w:val="center"/>
          </w:tcPr>
          <w:p w:rsidR="00CE1317" w:rsidRPr="00977EB5" w:rsidRDefault="00CE1317" w:rsidP="00876E03">
            <w:pPr>
              <w:pStyle w:val="a5"/>
              <w:tabs>
                <w:tab w:val="left" w:pos="1276"/>
              </w:tabs>
              <w:autoSpaceDE w:val="0"/>
              <w:autoSpaceDN w:val="0"/>
              <w:adjustRightInd w:val="0"/>
              <w:ind w:left="0"/>
              <w:jc w:val="center"/>
              <w:rPr>
                <w:rFonts w:ascii="Times New Roman" w:hAnsi="Times New Roman" w:cs="Times New Roman"/>
                <w:sz w:val="28"/>
                <w:szCs w:val="28"/>
              </w:rPr>
            </w:pPr>
            <w:r w:rsidRPr="00977EB5">
              <w:rPr>
                <w:rFonts w:ascii="Times New Roman" w:hAnsi="Times New Roman" w:cs="Times New Roman"/>
                <w:sz w:val="28"/>
                <w:szCs w:val="28"/>
              </w:rPr>
              <w:t>Направление (выдача) заявителю уведомления о мотивированном отказе в предоставлении муниципальной услуги</w:t>
            </w:r>
          </w:p>
        </w:tc>
        <w:tc>
          <w:tcPr>
            <w:tcW w:w="284" w:type="dxa"/>
            <w:tcBorders>
              <w:top w:val="nil"/>
              <w:bottom w:val="nil"/>
            </w:tcBorders>
            <w:shd w:val="clear" w:color="auto" w:fill="auto"/>
          </w:tcPr>
          <w:p w:rsidR="00CE1317" w:rsidRPr="00977EB5" w:rsidRDefault="00CE1317" w:rsidP="00876E03">
            <w:pPr>
              <w:pStyle w:val="a5"/>
              <w:tabs>
                <w:tab w:val="left" w:pos="1276"/>
              </w:tabs>
              <w:autoSpaceDE w:val="0"/>
              <w:autoSpaceDN w:val="0"/>
              <w:adjustRightInd w:val="0"/>
              <w:ind w:left="0" w:firstLine="709"/>
              <w:jc w:val="both"/>
              <w:rPr>
                <w:rFonts w:ascii="Times New Roman" w:hAnsi="Times New Roman" w:cs="Times New Roman"/>
                <w:sz w:val="28"/>
                <w:szCs w:val="28"/>
              </w:rPr>
            </w:pPr>
          </w:p>
        </w:tc>
        <w:tc>
          <w:tcPr>
            <w:tcW w:w="6628" w:type="dxa"/>
            <w:gridSpan w:val="13"/>
            <w:tcBorders>
              <w:top w:val="single" w:sz="4" w:space="0" w:color="auto"/>
              <w:bottom w:val="single" w:sz="4" w:space="0" w:color="auto"/>
            </w:tcBorders>
            <w:shd w:val="clear" w:color="auto" w:fill="auto"/>
            <w:vAlign w:val="center"/>
          </w:tcPr>
          <w:p w:rsidR="00CE1317" w:rsidRPr="00977EB5" w:rsidRDefault="00CE1317" w:rsidP="00876E03">
            <w:pPr>
              <w:pStyle w:val="a5"/>
              <w:tabs>
                <w:tab w:val="left" w:pos="1276"/>
              </w:tabs>
              <w:autoSpaceDE w:val="0"/>
              <w:autoSpaceDN w:val="0"/>
              <w:adjustRightInd w:val="0"/>
              <w:ind w:left="0"/>
              <w:jc w:val="center"/>
              <w:rPr>
                <w:rFonts w:ascii="Times New Roman" w:hAnsi="Times New Roman" w:cs="Times New Roman"/>
                <w:sz w:val="28"/>
                <w:szCs w:val="28"/>
              </w:rPr>
            </w:pPr>
            <w:r w:rsidRPr="00977EB5">
              <w:rPr>
                <w:rFonts w:ascii="Times New Roman" w:hAnsi="Times New Roman" w:cs="Times New Roman"/>
                <w:sz w:val="28"/>
                <w:szCs w:val="28"/>
              </w:rPr>
              <w:t>Направление (выдача) заявителю постановления администрации о прекращении права пожизненного наследуемого владения земельным участком</w:t>
            </w:r>
          </w:p>
        </w:tc>
      </w:tr>
    </w:tbl>
    <w:p w:rsidR="00CE1317" w:rsidRPr="00977EB5" w:rsidRDefault="00CE1317" w:rsidP="00CE1317">
      <w:pPr>
        <w:ind w:firstLine="709"/>
        <w:jc w:val="right"/>
        <w:rPr>
          <w:rFonts w:ascii="Times New Roman" w:hAnsi="Times New Roman" w:cs="Times New Roman"/>
          <w:sz w:val="28"/>
          <w:szCs w:val="28"/>
        </w:rPr>
      </w:pPr>
    </w:p>
    <w:p w:rsidR="00CE1317" w:rsidRPr="00977EB5" w:rsidRDefault="00CE1317" w:rsidP="00CE1317">
      <w:pPr>
        <w:ind w:firstLine="709"/>
        <w:jc w:val="right"/>
        <w:rPr>
          <w:rFonts w:ascii="Times New Roman" w:hAnsi="Times New Roman" w:cs="Times New Roman"/>
          <w:sz w:val="28"/>
          <w:szCs w:val="28"/>
        </w:rPr>
      </w:pPr>
      <w:r w:rsidRPr="00977EB5">
        <w:rPr>
          <w:rFonts w:ascii="Times New Roman" w:hAnsi="Times New Roman" w:cs="Times New Roman"/>
          <w:sz w:val="28"/>
          <w:szCs w:val="28"/>
        </w:rPr>
        <w:lastRenderedPageBreak/>
        <w:t>Приложение № 4</w:t>
      </w:r>
    </w:p>
    <w:p w:rsidR="00CE1317" w:rsidRPr="00977EB5" w:rsidRDefault="00CE1317" w:rsidP="00CE1317">
      <w:pPr>
        <w:ind w:firstLine="709"/>
        <w:jc w:val="right"/>
        <w:rPr>
          <w:rFonts w:ascii="Times New Roman" w:hAnsi="Times New Roman" w:cs="Times New Roman"/>
          <w:sz w:val="28"/>
          <w:szCs w:val="28"/>
        </w:rPr>
      </w:pPr>
      <w:r w:rsidRPr="00977EB5">
        <w:rPr>
          <w:rFonts w:ascii="Times New Roman" w:hAnsi="Times New Roman" w:cs="Times New Roman"/>
          <w:sz w:val="28"/>
          <w:szCs w:val="28"/>
        </w:rPr>
        <w:t xml:space="preserve">к административному </w:t>
      </w:r>
    </w:p>
    <w:p w:rsidR="00CE1317" w:rsidRPr="00977EB5" w:rsidRDefault="00CE1317" w:rsidP="00CE1317">
      <w:pPr>
        <w:ind w:firstLine="709"/>
        <w:jc w:val="right"/>
        <w:rPr>
          <w:rFonts w:ascii="Times New Roman" w:hAnsi="Times New Roman" w:cs="Times New Roman"/>
          <w:sz w:val="28"/>
          <w:szCs w:val="28"/>
        </w:rPr>
      </w:pPr>
      <w:r w:rsidRPr="00977EB5">
        <w:rPr>
          <w:rFonts w:ascii="Times New Roman" w:hAnsi="Times New Roman" w:cs="Times New Roman"/>
          <w:sz w:val="28"/>
          <w:szCs w:val="28"/>
        </w:rPr>
        <w:t>регламенту</w:t>
      </w:r>
    </w:p>
    <w:p w:rsidR="00CE1317" w:rsidRPr="00977EB5" w:rsidRDefault="00CE1317" w:rsidP="00CE1317">
      <w:pPr>
        <w:autoSpaceDE w:val="0"/>
        <w:autoSpaceDN w:val="0"/>
        <w:adjustRightInd w:val="0"/>
        <w:ind w:firstLine="709"/>
        <w:jc w:val="center"/>
        <w:rPr>
          <w:rFonts w:ascii="Times New Roman" w:hAnsi="Times New Roman" w:cs="Times New Roman"/>
          <w:sz w:val="28"/>
          <w:szCs w:val="28"/>
        </w:rPr>
      </w:pPr>
    </w:p>
    <w:p w:rsidR="00CE1317" w:rsidRPr="00977EB5" w:rsidRDefault="00CE1317" w:rsidP="00CE1317">
      <w:pPr>
        <w:autoSpaceDE w:val="0"/>
        <w:autoSpaceDN w:val="0"/>
        <w:adjustRightInd w:val="0"/>
        <w:ind w:firstLine="709"/>
        <w:jc w:val="center"/>
        <w:rPr>
          <w:rFonts w:ascii="Times New Roman" w:hAnsi="Times New Roman" w:cs="Times New Roman"/>
          <w:sz w:val="28"/>
          <w:szCs w:val="28"/>
        </w:rPr>
      </w:pPr>
      <w:r w:rsidRPr="00977EB5">
        <w:rPr>
          <w:rFonts w:ascii="Times New Roman" w:hAnsi="Times New Roman" w:cs="Times New Roman"/>
          <w:sz w:val="28"/>
          <w:szCs w:val="28"/>
        </w:rPr>
        <w:t>РАСПИСКА</w:t>
      </w:r>
    </w:p>
    <w:p w:rsidR="00CE1317" w:rsidRPr="00977EB5" w:rsidRDefault="00CE1317" w:rsidP="00CE1317">
      <w:pPr>
        <w:autoSpaceDE w:val="0"/>
        <w:autoSpaceDN w:val="0"/>
        <w:adjustRightInd w:val="0"/>
        <w:ind w:firstLine="709"/>
        <w:jc w:val="center"/>
        <w:rPr>
          <w:rFonts w:ascii="Times New Roman" w:hAnsi="Times New Roman" w:cs="Times New Roman"/>
          <w:sz w:val="28"/>
          <w:szCs w:val="28"/>
        </w:rPr>
      </w:pPr>
      <w:r w:rsidRPr="00977EB5">
        <w:rPr>
          <w:rFonts w:ascii="Times New Roman" w:hAnsi="Times New Roman" w:cs="Times New Roman"/>
          <w:sz w:val="28"/>
          <w:szCs w:val="28"/>
        </w:rPr>
        <w:t>в получении документов, представленных для принятия решения</w:t>
      </w:r>
    </w:p>
    <w:p w:rsidR="00CE1317" w:rsidRPr="00977EB5" w:rsidRDefault="00CE1317" w:rsidP="00CE1317">
      <w:pPr>
        <w:autoSpaceDE w:val="0"/>
        <w:autoSpaceDN w:val="0"/>
        <w:adjustRightInd w:val="0"/>
        <w:ind w:firstLine="709"/>
        <w:jc w:val="center"/>
        <w:rPr>
          <w:rFonts w:ascii="Times New Roman" w:hAnsi="Times New Roman" w:cs="Times New Roman"/>
          <w:sz w:val="28"/>
          <w:szCs w:val="28"/>
        </w:rPr>
      </w:pPr>
      <w:r w:rsidRPr="00977EB5">
        <w:rPr>
          <w:rFonts w:ascii="Times New Roman" w:hAnsi="Times New Roman" w:cs="Times New Roman"/>
          <w:sz w:val="28"/>
          <w:szCs w:val="28"/>
        </w:rPr>
        <w:t>о прекращении права пожизненного наследуемого владения</w:t>
      </w:r>
    </w:p>
    <w:p w:rsidR="00CE1317" w:rsidRPr="00977EB5" w:rsidRDefault="00CE1317" w:rsidP="00CE1317">
      <w:pPr>
        <w:autoSpaceDE w:val="0"/>
        <w:autoSpaceDN w:val="0"/>
        <w:adjustRightInd w:val="0"/>
        <w:ind w:firstLine="709"/>
        <w:jc w:val="center"/>
        <w:rPr>
          <w:rFonts w:ascii="Times New Roman" w:hAnsi="Times New Roman" w:cs="Times New Roman"/>
          <w:sz w:val="28"/>
          <w:szCs w:val="28"/>
        </w:rPr>
      </w:pPr>
      <w:r w:rsidRPr="00977EB5">
        <w:rPr>
          <w:rFonts w:ascii="Times New Roman" w:hAnsi="Times New Roman" w:cs="Times New Roman"/>
          <w:sz w:val="28"/>
          <w:szCs w:val="28"/>
        </w:rPr>
        <w:t>земельным участком</w:t>
      </w:r>
    </w:p>
    <w:p w:rsidR="00CE1317" w:rsidRPr="00977EB5" w:rsidRDefault="00CE1317" w:rsidP="00CE1317">
      <w:pPr>
        <w:autoSpaceDE w:val="0"/>
        <w:autoSpaceDN w:val="0"/>
        <w:adjustRightInd w:val="0"/>
        <w:ind w:firstLine="709"/>
        <w:jc w:val="both"/>
        <w:outlineLvl w:val="0"/>
        <w:rPr>
          <w:rFonts w:ascii="Times New Roman" w:hAnsi="Times New Roman" w:cs="Times New Roman"/>
          <w:sz w:val="28"/>
          <w:szCs w:val="28"/>
        </w:rPr>
      </w:pPr>
    </w:p>
    <w:p w:rsidR="00CE1317" w:rsidRPr="00977EB5" w:rsidRDefault="00CE1317" w:rsidP="00CE1317">
      <w:pPr>
        <w:autoSpaceDE w:val="0"/>
        <w:autoSpaceDN w:val="0"/>
        <w:adjustRightInd w:val="0"/>
        <w:ind w:firstLine="709"/>
        <w:jc w:val="both"/>
        <w:rPr>
          <w:rFonts w:ascii="Times New Roman" w:hAnsi="Times New Roman" w:cs="Times New Roman"/>
          <w:sz w:val="28"/>
          <w:szCs w:val="28"/>
        </w:rPr>
      </w:pPr>
      <w:r w:rsidRPr="00977EB5">
        <w:rPr>
          <w:rFonts w:ascii="Times New Roman" w:hAnsi="Times New Roman" w:cs="Times New Roman"/>
          <w:sz w:val="28"/>
          <w:szCs w:val="28"/>
        </w:rPr>
        <w:t>Настоящим удостоверяется, что заявитель</w:t>
      </w:r>
    </w:p>
    <w:p w:rsidR="00CE1317" w:rsidRPr="00977EB5" w:rsidRDefault="00CE1317" w:rsidP="00CE1317">
      <w:pPr>
        <w:autoSpaceDE w:val="0"/>
        <w:autoSpaceDN w:val="0"/>
        <w:adjustRightInd w:val="0"/>
        <w:jc w:val="both"/>
        <w:rPr>
          <w:rFonts w:ascii="Times New Roman" w:hAnsi="Times New Roman" w:cs="Times New Roman"/>
          <w:sz w:val="28"/>
          <w:szCs w:val="28"/>
        </w:rPr>
      </w:pPr>
      <w:r w:rsidRPr="00977EB5">
        <w:rPr>
          <w:rFonts w:ascii="Times New Roman" w:hAnsi="Times New Roman" w:cs="Times New Roman"/>
          <w:sz w:val="28"/>
          <w:szCs w:val="28"/>
        </w:rPr>
        <w:t>__________________________________________________________________</w:t>
      </w:r>
    </w:p>
    <w:p w:rsidR="00CE1317" w:rsidRPr="00977EB5" w:rsidRDefault="00CE1317" w:rsidP="00CE1317">
      <w:pPr>
        <w:autoSpaceDE w:val="0"/>
        <w:autoSpaceDN w:val="0"/>
        <w:adjustRightInd w:val="0"/>
        <w:ind w:firstLine="709"/>
        <w:jc w:val="both"/>
        <w:rPr>
          <w:rFonts w:ascii="Times New Roman" w:hAnsi="Times New Roman" w:cs="Times New Roman"/>
          <w:sz w:val="20"/>
          <w:szCs w:val="20"/>
        </w:rPr>
      </w:pPr>
      <w:r w:rsidRPr="00977EB5">
        <w:rPr>
          <w:rFonts w:ascii="Times New Roman" w:hAnsi="Times New Roman" w:cs="Times New Roman"/>
          <w:sz w:val="20"/>
          <w:szCs w:val="20"/>
        </w:rPr>
        <w:t xml:space="preserve">                         (фамилия, имя, отчество)</w:t>
      </w:r>
    </w:p>
    <w:p w:rsidR="00CE1317" w:rsidRPr="00977EB5" w:rsidRDefault="00CE1317" w:rsidP="00CE1317">
      <w:pPr>
        <w:autoSpaceDE w:val="0"/>
        <w:autoSpaceDN w:val="0"/>
        <w:adjustRightInd w:val="0"/>
        <w:jc w:val="both"/>
        <w:rPr>
          <w:rFonts w:ascii="Times New Roman" w:hAnsi="Times New Roman" w:cs="Times New Roman"/>
          <w:sz w:val="20"/>
          <w:szCs w:val="20"/>
        </w:rPr>
      </w:pPr>
      <w:r w:rsidRPr="00977EB5">
        <w:rPr>
          <w:rFonts w:ascii="Times New Roman" w:hAnsi="Times New Roman" w:cs="Times New Roman"/>
          <w:sz w:val="28"/>
          <w:szCs w:val="28"/>
        </w:rPr>
        <w:t xml:space="preserve">представил, а сотрудник администрации _______________ _________________ получил «_____» ________________ _________ документы                                      </w:t>
      </w:r>
      <w:r w:rsidRPr="00977EB5">
        <w:rPr>
          <w:rFonts w:ascii="Times New Roman" w:hAnsi="Times New Roman" w:cs="Times New Roman"/>
          <w:sz w:val="20"/>
          <w:szCs w:val="20"/>
        </w:rPr>
        <w:t>(число) (месяц прописью)  (год)</w:t>
      </w:r>
    </w:p>
    <w:p w:rsidR="00CE1317" w:rsidRPr="00977EB5" w:rsidRDefault="00CE1317" w:rsidP="00CE1317">
      <w:pPr>
        <w:autoSpaceDE w:val="0"/>
        <w:autoSpaceDN w:val="0"/>
        <w:adjustRightInd w:val="0"/>
        <w:jc w:val="both"/>
        <w:rPr>
          <w:rFonts w:ascii="Times New Roman" w:hAnsi="Times New Roman" w:cs="Times New Roman"/>
          <w:sz w:val="28"/>
          <w:szCs w:val="28"/>
        </w:rPr>
      </w:pPr>
      <w:r w:rsidRPr="00977EB5">
        <w:rPr>
          <w:rFonts w:ascii="Times New Roman" w:hAnsi="Times New Roman" w:cs="Times New Roman"/>
          <w:sz w:val="28"/>
          <w:szCs w:val="28"/>
        </w:rPr>
        <w:t>в количестве _______________________________ экземпляров по</w:t>
      </w:r>
    </w:p>
    <w:p w:rsidR="00CE1317" w:rsidRPr="00977EB5" w:rsidRDefault="00CE1317" w:rsidP="00CE1317">
      <w:pPr>
        <w:autoSpaceDE w:val="0"/>
        <w:autoSpaceDN w:val="0"/>
        <w:adjustRightInd w:val="0"/>
        <w:ind w:left="2124" w:firstLine="708"/>
        <w:jc w:val="both"/>
        <w:rPr>
          <w:rFonts w:ascii="Times New Roman" w:hAnsi="Times New Roman" w:cs="Times New Roman"/>
          <w:sz w:val="28"/>
          <w:szCs w:val="28"/>
        </w:rPr>
      </w:pPr>
      <w:r w:rsidRPr="00977EB5">
        <w:rPr>
          <w:rFonts w:ascii="Times New Roman" w:hAnsi="Times New Roman" w:cs="Times New Roman"/>
          <w:sz w:val="20"/>
          <w:szCs w:val="20"/>
        </w:rPr>
        <w:t>(прописью)</w:t>
      </w:r>
    </w:p>
    <w:p w:rsidR="00CE1317" w:rsidRPr="00977EB5" w:rsidRDefault="00CE1317" w:rsidP="00CE1317">
      <w:pPr>
        <w:autoSpaceDE w:val="0"/>
        <w:autoSpaceDN w:val="0"/>
        <w:adjustRightInd w:val="0"/>
        <w:jc w:val="both"/>
        <w:rPr>
          <w:rFonts w:ascii="Times New Roman" w:hAnsi="Times New Roman" w:cs="Times New Roman"/>
          <w:sz w:val="20"/>
          <w:szCs w:val="20"/>
        </w:rPr>
      </w:pPr>
      <w:r w:rsidRPr="00977EB5">
        <w:rPr>
          <w:rFonts w:ascii="Times New Roman" w:hAnsi="Times New Roman" w:cs="Times New Roman"/>
          <w:sz w:val="28"/>
          <w:szCs w:val="28"/>
        </w:rPr>
        <w:t xml:space="preserve">прилагаемому к заявлению перечню документов, необходимых для  принятия  решения о прекращении права пожизненного наследуемого владения земельным участком </w:t>
      </w:r>
      <w:r w:rsidRPr="00977EB5">
        <w:rPr>
          <w:rFonts w:ascii="Times New Roman" w:hAnsi="Times New Roman" w:cs="Times New Roman"/>
          <w:sz w:val="20"/>
          <w:szCs w:val="20"/>
        </w:rPr>
        <w:t>(согласно п. 2.6.1 настоящего Административного регламента):</w:t>
      </w:r>
    </w:p>
    <w:p w:rsidR="00CE1317" w:rsidRPr="00977EB5" w:rsidRDefault="00CE1317" w:rsidP="00CE1317">
      <w:pPr>
        <w:autoSpaceDE w:val="0"/>
        <w:autoSpaceDN w:val="0"/>
        <w:adjustRightInd w:val="0"/>
        <w:rPr>
          <w:rFonts w:ascii="Times New Roman" w:hAnsi="Times New Roman" w:cs="Times New Roman"/>
          <w:sz w:val="28"/>
          <w:szCs w:val="28"/>
        </w:rPr>
      </w:pPr>
      <w:r w:rsidRPr="00977EB5">
        <w:rPr>
          <w:rFonts w:ascii="Times New Roman" w:hAnsi="Times New Roman" w:cs="Times New Roman"/>
          <w:sz w:val="28"/>
          <w:szCs w:val="28"/>
        </w:rPr>
        <w:t>__________________________________________________________________</w:t>
      </w:r>
    </w:p>
    <w:p w:rsidR="00CE1317" w:rsidRPr="00977EB5" w:rsidRDefault="00CE1317" w:rsidP="00CE1317">
      <w:pPr>
        <w:autoSpaceDE w:val="0"/>
        <w:autoSpaceDN w:val="0"/>
        <w:adjustRightInd w:val="0"/>
        <w:rPr>
          <w:rFonts w:ascii="Times New Roman" w:hAnsi="Times New Roman" w:cs="Times New Roman"/>
          <w:sz w:val="28"/>
          <w:szCs w:val="28"/>
        </w:rPr>
      </w:pPr>
      <w:r w:rsidRPr="00977EB5">
        <w:rPr>
          <w:rFonts w:ascii="Times New Roman" w:hAnsi="Times New Roman" w:cs="Times New Roman"/>
          <w:sz w:val="28"/>
          <w:szCs w:val="28"/>
        </w:rPr>
        <w:t>__________________________________________________________________</w:t>
      </w:r>
    </w:p>
    <w:p w:rsidR="00CE1317" w:rsidRPr="00AC00A1" w:rsidRDefault="00CE1317" w:rsidP="00CE1317">
      <w:pPr>
        <w:autoSpaceDE w:val="0"/>
        <w:autoSpaceDN w:val="0"/>
        <w:adjustRightInd w:val="0"/>
        <w:rPr>
          <w:sz w:val="28"/>
          <w:szCs w:val="28"/>
        </w:rPr>
      </w:pPr>
      <w:r w:rsidRPr="00977EB5">
        <w:rPr>
          <w:rFonts w:ascii="Times New Roman" w:hAnsi="Times New Roman" w:cs="Times New Roman"/>
          <w:sz w:val="28"/>
          <w:szCs w:val="28"/>
        </w:rPr>
        <w:t>________________________________________________________________</w:t>
      </w:r>
      <w:r w:rsidRPr="00AC00A1">
        <w:rPr>
          <w:sz w:val="28"/>
          <w:szCs w:val="28"/>
        </w:rPr>
        <w:t>_</w:t>
      </w:r>
    </w:p>
    <w:p w:rsidR="00CE1317" w:rsidRPr="00AC00A1" w:rsidRDefault="00CE1317" w:rsidP="00CE1317">
      <w:pPr>
        <w:pStyle w:val="ConsPlusNonformat"/>
        <w:ind w:firstLine="709"/>
        <w:jc w:val="both"/>
        <w:rPr>
          <w:rFonts w:ascii="Times New Roman" w:hAnsi="Times New Roman" w:cs="Times New Roman"/>
          <w:sz w:val="28"/>
          <w:szCs w:val="28"/>
        </w:rPr>
      </w:pPr>
    </w:p>
    <w:p w:rsidR="00CE1317" w:rsidRPr="00AC00A1" w:rsidRDefault="00CE1317" w:rsidP="00CE1317">
      <w:pPr>
        <w:pStyle w:val="ConsPlusNonformat"/>
        <w:jc w:val="both"/>
        <w:rPr>
          <w:rFonts w:ascii="Times New Roman" w:hAnsi="Times New Roman" w:cs="Times New Roman"/>
          <w:sz w:val="28"/>
          <w:szCs w:val="28"/>
        </w:rPr>
      </w:pPr>
      <w:r w:rsidRPr="00AC00A1">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CE1317" w:rsidRPr="00AC00A1" w:rsidRDefault="00CE1317" w:rsidP="00CE1317">
      <w:pPr>
        <w:pStyle w:val="ConsPlusNonformat"/>
        <w:jc w:val="both"/>
        <w:rPr>
          <w:rFonts w:ascii="Times New Roman" w:hAnsi="Times New Roman" w:cs="Times New Roman"/>
          <w:sz w:val="28"/>
          <w:szCs w:val="28"/>
        </w:rPr>
      </w:pPr>
      <w:r w:rsidRPr="00AC00A1">
        <w:rPr>
          <w:rFonts w:ascii="Times New Roman" w:hAnsi="Times New Roman" w:cs="Times New Roman"/>
          <w:sz w:val="28"/>
          <w:szCs w:val="28"/>
        </w:rPr>
        <w:t>_______________________        ______________       ______________________</w:t>
      </w:r>
    </w:p>
    <w:p w:rsidR="00CE1317" w:rsidRPr="00AC00A1" w:rsidRDefault="00CE1317" w:rsidP="00CE1317">
      <w:pPr>
        <w:pStyle w:val="ConsPlusNonformat"/>
        <w:ind w:firstLine="709"/>
        <w:rPr>
          <w:rFonts w:ascii="Times New Roman" w:hAnsi="Times New Roman" w:cs="Times New Roman"/>
        </w:rPr>
      </w:pPr>
      <w:r w:rsidRPr="00AC00A1">
        <w:rPr>
          <w:rFonts w:ascii="Times New Roman" w:hAnsi="Times New Roman" w:cs="Times New Roman"/>
        </w:rPr>
        <w:t>(должность специалиста,                         (подпись)                      (расшифровка подписи)</w:t>
      </w:r>
    </w:p>
    <w:p w:rsidR="00CE1317" w:rsidRPr="00AC00A1" w:rsidRDefault="00CE1317" w:rsidP="00CE1317">
      <w:pPr>
        <w:pStyle w:val="ConsPlusNonformat"/>
        <w:ind w:firstLine="709"/>
        <w:rPr>
          <w:rFonts w:ascii="Times New Roman" w:hAnsi="Times New Roman" w:cs="Times New Roman"/>
        </w:rPr>
      </w:pPr>
      <w:r w:rsidRPr="00AC00A1">
        <w:rPr>
          <w:rFonts w:ascii="Times New Roman" w:hAnsi="Times New Roman" w:cs="Times New Roman"/>
        </w:rPr>
        <w:t xml:space="preserve">      ответственного за</w:t>
      </w:r>
    </w:p>
    <w:p w:rsidR="00CE1317" w:rsidRPr="00E65EB2" w:rsidRDefault="00CE1317" w:rsidP="00CE1317">
      <w:pPr>
        <w:pStyle w:val="ConsPlusNonformat"/>
        <w:ind w:firstLine="709"/>
        <w:rPr>
          <w:rFonts w:ascii="Times New Roman" w:hAnsi="Times New Roman" w:cs="Times New Roman"/>
        </w:rPr>
      </w:pPr>
      <w:r w:rsidRPr="00AC00A1">
        <w:rPr>
          <w:rFonts w:ascii="Times New Roman" w:hAnsi="Times New Roman" w:cs="Times New Roman"/>
        </w:rPr>
        <w:t xml:space="preserve">    прием документов)</w:t>
      </w:r>
    </w:p>
    <w:sectPr w:rsidR="00CE1317" w:rsidRPr="00E65EB2" w:rsidSect="00E2656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5924" w:rsidRDefault="004A5924" w:rsidP="00B21A70">
      <w:pPr>
        <w:spacing w:after="0" w:line="240" w:lineRule="auto"/>
      </w:pPr>
      <w:r>
        <w:separator/>
      </w:r>
    </w:p>
  </w:endnote>
  <w:endnote w:type="continuationSeparator" w:id="1">
    <w:p w:rsidR="004A5924" w:rsidRDefault="004A5924" w:rsidP="00B21A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5924" w:rsidRDefault="004A5924" w:rsidP="00B21A70">
      <w:pPr>
        <w:spacing w:after="0" w:line="240" w:lineRule="auto"/>
      </w:pPr>
      <w:r>
        <w:separator/>
      </w:r>
    </w:p>
  </w:footnote>
  <w:footnote w:type="continuationSeparator" w:id="1">
    <w:p w:rsidR="004A5924" w:rsidRDefault="004A5924" w:rsidP="00B21A70">
      <w:pPr>
        <w:spacing w:after="0" w:line="240" w:lineRule="auto"/>
      </w:pPr>
      <w:r>
        <w:continuationSeparator/>
      </w:r>
    </w:p>
  </w:footnote>
  <w:footnote w:id="2">
    <w:p w:rsidR="00CE1317" w:rsidRDefault="00CE1317" w:rsidP="00CE1317">
      <w:pPr>
        <w:pStyle w:val="a6"/>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62DD6"/>
    <w:multiLevelType w:val="hybridMultilevel"/>
    <w:tmpl w:val="287C675A"/>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6300E5E"/>
    <w:multiLevelType w:val="hybridMultilevel"/>
    <w:tmpl w:val="7084F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3">
    <w:nsid w:val="09122E39"/>
    <w:multiLevelType w:val="multilevel"/>
    <w:tmpl w:val="A53A5606"/>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ascii="Times New Roman" w:hAnsi="Times New Roman" w:cs="Times New Roman"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
    <w:nsid w:val="0B6D07DF"/>
    <w:multiLevelType w:val="hybridMultilevel"/>
    <w:tmpl w:val="430A4462"/>
    <w:lvl w:ilvl="0" w:tplc="74289A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E0F1AAC"/>
    <w:multiLevelType w:val="hybridMultilevel"/>
    <w:tmpl w:val="DF369F36"/>
    <w:lvl w:ilvl="0" w:tplc="F5EAB0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2C00C32"/>
    <w:multiLevelType w:val="hybridMultilevel"/>
    <w:tmpl w:val="FEEE85E4"/>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6B01AE"/>
    <w:multiLevelType w:val="multilevel"/>
    <w:tmpl w:val="E8D6F3FC"/>
    <w:lvl w:ilvl="0">
      <w:start w:val="2"/>
      <w:numFmt w:val="decimal"/>
      <w:lvlText w:val="%1."/>
      <w:lvlJc w:val="left"/>
      <w:pPr>
        <w:ind w:left="450" w:hanging="450"/>
      </w:pPr>
      <w:rPr>
        <w:rFonts w:hint="default"/>
      </w:rPr>
    </w:lvl>
    <w:lvl w:ilvl="1">
      <w:start w:val="9"/>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9">
    <w:nsid w:val="146C2CCA"/>
    <w:multiLevelType w:val="multilevel"/>
    <w:tmpl w:val="BC9E7A74"/>
    <w:lvl w:ilvl="0">
      <w:start w:val="5"/>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10">
    <w:nsid w:val="157A2741"/>
    <w:multiLevelType w:val="multilevel"/>
    <w:tmpl w:val="F2D451C6"/>
    <w:lvl w:ilvl="0">
      <w:start w:val="1"/>
      <w:numFmt w:val="decimal"/>
      <w:lvlText w:val="%1."/>
      <w:lvlJc w:val="left"/>
      <w:pPr>
        <w:tabs>
          <w:tab w:val="num" w:pos="420"/>
        </w:tabs>
        <w:ind w:left="420" w:hanging="420"/>
      </w:pPr>
      <w:rPr>
        <w:rFonts w:hint="default"/>
        <w:b w:val="0"/>
        <w:bCs w:val="0"/>
        <w:color w:val="auto"/>
      </w:rPr>
    </w:lvl>
    <w:lvl w:ilvl="1">
      <w:start w:val="1"/>
      <w:numFmt w:val="decimal"/>
      <w:lvlText w:val="%1.%2."/>
      <w:lvlJc w:val="left"/>
      <w:pPr>
        <w:tabs>
          <w:tab w:val="num" w:pos="1080"/>
        </w:tabs>
        <w:ind w:left="1080" w:hanging="720"/>
      </w:pPr>
      <w:rPr>
        <w:rFonts w:hint="default"/>
        <w:b w:val="0"/>
        <w:bCs w:val="0"/>
        <w:i w:val="0"/>
        <w:iCs w:val="0"/>
        <w:color w:val="auto"/>
      </w:rPr>
    </w:lvl>
    <w:lvl w:ilvl="2">
      <w:start w:val="1"/>
      <w:numFmt w:val="decimal"/>
      <w:lvlText w:val="%1.%2.%3."/>
      <w:lvlJc w:val="left"/>
      <w:pPr>
        <w:tabs>
          <w:tab w:val="num" w:pos="1440"/>
        </w:tabs>
        <w:ind w:left="1440" w:hanging="720"/>
      </w:pPr>
      <w:rPr>
        <w:rFonts w:hint="default"/>
        <w:b w:val="0"/>
        <w:bCs w:val="0"/>
        <w:color w:val="auto"/>
      </w:rPr>
    </w:lvl>
    <w:lvl w:ilvl="3">
      <w:start w:val="1"/>
      <w:numFmt w:val="decimal"/>
      <w:lvlText w:val="%1.%2.%3.%4."/>
      <w:lvlJc w:val="left"/>
      <w:pPr>
        <w:tabs>
          <w:tab w:val="num" w:pos="2160"/>
        </w:tabs>
        <w:ind w:left="2160" w:hanging="1080"/>
      </w:pPr>
      <w:rPr>
        <w:rFonts w:hint="default"/>
        <w:b w:val="0"/>
        <w:bCs w:val="0"/>
        <w:color w:val="auto"/>
      </w:rPr>
    </w:lvl>
    <w:lvl w:ilvl="4">
      <w:start w:val="1"/>
      <w:numFmt w:val="decimal"/>
      <w:lvlText w:val="%1.%2.%3.%4.%5."/>
      <w:lvlJc w:val="left"/>
      <w:pPr>
        <w:tabs>
          <w:tab w:val="num" w:pos="2520"/>
        </w:tabs>
        <w:ind w:left="2520" w:hanging="1080"/>
      </w:pPr>
      <w:rPr>
        <w:rFonts w:hint="default"/>
        <w:b w:val="0"/>
        <w:bCs w:val="0"/>
        <w:color w:val="auto"/>
      </w:rPr>
    </w:lvl>
    <w:lvl w:ilvl="5">
      <w:start w:val="1"/>
      <w:numFmt w:val="decimal"/>
      <w:lvlText w:val="%1.%2.%3.%4.%5.%6."/>
      <w:lvlJc w:val="left"/>
      <w:pPr>
        <w:tabs>
          <w:tab w:val="num" w:pos="3240"/>
        </w:tabs>
        <w:ind w:left="3240" w:hanging="1440"/>
      </w:pPr>
      <w:rPr>
        <w:rFonts w:hint="default"/>
        <w:b w:val="0"/>
        <w:bCs w:val="0"/>
        <w:color w:val="auto"/>
      </w:rPr>
    </w:lvl>
    <w:lvl w:ilvl="6">
      <w:start w:val="1"/>
      <w:numFmt w:val="decimal"/>
      <w:lvlText w:val="%1.%2.%3.%4.%5.%6.%7."/>
      <w:lvlJc w:val="left"/>
      <w:pPr>
        <w:tabs>
          <w:tab w:val="num" w:pos="3960"/>
        </w:tabs>
        <w:ind w:left="3960" w:hanging="1800"/>
      </w:pPr>
      <w:rPr>
        <w:rFonts w:hint="default"/>
        <w:b w:val="0"/>
        <w:bCs w:val="0"/>
        <w:color w:val="auto"/>
      </w:rPr>
    </w:lvl>
    <w:lvl w:ilvl="7">
      <w:start w:val="1"/>
      <w:numFmt w:val="decimal"/>
      <w:lvlText w:val="%1.%2.%3.%4.%5.%6.%7.%8."/>
      <w:lvlJc w:val="left"/>
      <w:pPr>
        <w:tabs>
          <w:tab w:val="num" w:pos="4320"/>
        </w:tabs>
        <w:ind w:left="4320" w:hanging="1800"/>
      </w:pPr>
      <w:rPr>
        <w:rFonts w:hint="default"/>
        <w:b w:val="0"/>
        <w:bCs w:val="0"/>
        <w:color w:val="auto"/>
      </w:rPr>
    </w:lvl>
    <w:lvl w:ilvl="8">
      <w:start w:val="1"/>
      <w:numFmt w:val="decimal"/>
      <w:lvlText w:val="%1.%2.%3.%4.%5.%6.%7.%8.%9."/>
      <w:lvlJc w:val="left"/>
      <w:pPr>
        <w:tabs>
          <w:tab w:val="num" w:pos="5040"/>
        </w:tabs>
        <w:ind w:left="5040" w:hanging="2160"/>
      </w:pPr>
      <w:rPr>
        <w:rFonts w:hint="default"/>
        <w:b w:val="0"/>
        <w:bCs w:val="0"/>
        <w:color w:val="auto"/>
      </w:rPr>
    </w:lvl>
  </w:abstractNum>
  <w:abstractNum w:abstractNumId="11">
    <w:nsid w:val="16660DFD"/>
    <w:multiLevelType w:val="hybridMultilevel"/>
    <w:tmpl w:val="AA4C9DEE"/>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229A2527"/>
    <w:multiLevelType w:val="hybridMultilevel"/>
    <w:tmpl w:val="4E16F370"/>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978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8632E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17">
    <w:nsid w:val="2FF46539"/>
    <w:multiLevelType w:val="hybridMultilevel"/>
    <w:tmpl w:val="1E26199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9C878E3"/>
    <w:multiLevelType w:val="hybridMultilevel"/>
    <w:tmpl w:val="CD4C647E"/>
    <w:lvl w:ilvl="0" w:tplc="74289A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FC935D4"/>
    <w:multiLevelType w:val="hybridMultilevel"/>
    <w:tmpl w:val="A0C072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2">
    <w:nsid w:val="45A6362E"/>
    <w:multiLevelType w:val="multilevel"/>
    <w:tmpl w:val="F1B8E9E8"/>
    <w:lvl w:ilvl="0">
      <w:start w:val="2"/>
      <w:numFmt w:val="decimal"/>
      <w:lvlText w:val="%1"/>
      <w:lvlJc w:val="left"/>
      <w:pPr>
        <w:ind w:left="525" w:hanging="525"/>
      </w:pPr>
      <w:rPr>
        <w:rFonts w:hint="default"/>
      </w:rPr>
    </w:lvl>
    <w:lvl w:ilvl="1">
      <w:start w:val="10"/>
      <w:numFmt w:val="decimal"/>
      <w:lvlText w:val="%1.%2"/>
      <w:lvlJc w:val="left"/>
      <w:pPr>
        <w:ind w:left="960" w:hanging="52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3">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25">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8">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9">
    <w:nsid w:val="5C7E2A2F"/>
    <w:multiLevelType w:val="hybridMultilevel"/>
    <w:tmpl w:val="129082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6C139D1"/>
    <w:multiLevelType w:val="hybridMultilevel"/>
    <w:tmpl w:val="666A8D3C"/>
    <w:lvl w:ilvl="0" w:tplc="74289A5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6A8653E1"/>
    <w:multiLevelType w:val="hybridMultilevel"/>
    <w:tmpl w:val="6696E4E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B8D4C8C"/>
    <w:multiLevelType w:val="hybridMultilevel"/>
    <w:tmpl w:val="C4AA4BC2"/>
    <w:lvl w:ilvl="0" w:tplc="04190011">
      <w:start w:val="1"/>
      <w:numFmt w:val="decimal"/>
      <w:lvlText w:val="%1)"/>
      <w:lvlJc w:val="left"/>
      <w:pPr>
        <w:ind w:left="1170" w:hanging="360"/>
      </w:p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33">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34">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nsid w:val="712C6D85"/>
    <w:multiLevelType w:val="hybridMultilevel"/>
    <w:tmpl w:val="AA9248F4"/>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5CE3873"/>
    <w:multiLevelType w:val="hybridMultilevel"/>
    <w:tmpl w:val="511E4704"/>
    <w:lvl w:ilvl="0" w:tplc="74289A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2564"/>
        </w:tabs>
        <w:ind w:left="2564"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9">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0"/>
  </w:num>
  <w:num w:numId="2">
    <w:abstractNumId w:val="14"/>
  </w:num>
  <w:num w:numId="3">
    <w:abstractNumId w:val="36"/>
  </w:num>
  <w:num w:numId="4">
    <w:abstractNumId w:val="15"/>
  </w:num>
  <w:num w:numId="5">
    <w:abstractNumId w:val="26"/>
  </w:num>
  <w:num w:numId="6">
    <w:abstractNumId w:val="24"/>
  </w:num>
  <w:num w:numId="7">
    <w:abstractNumId w:val="6"/>
  </w:num>
  <w:num w:numId="8">
    <w:abstractNumId w:val="12"/>
  </w:num>
  <w:num w:numId="9">
    <w:abstractNumId w:val="3"/>
  </w:num>
  <w:num w:numId="10">
    <w:abstractNumId w:val="16"/>
  </w:num>
  <w:num w:numId="11">
    <w:abstractNumId w:val="9"/>
  </w:num>
  <w:num w:numId="12">
    <w:abstractNumId w:val="29"/>
  </w:num>
  <w:num w:numId="13">
    <w:abstractNumId w:val="20"/>
  </w:num>
  <w:num w:numId="14">
    <w:abstractNumId w:val="1"/>
  </w:num>
  <w:num w:numId="15">
    <w:abstractNumId w:val="0"/>
  </w:num>
  <w:num w:numId="16">
    <w:abstractNumId w:val="17"/>
  </w:num>
  <w:num w:numId="17">
    <w:abstractNumId w:val="35"/>
  </w:num>
  <w:num w:numId="18">
    <w:abstractNumId w:val="33"/>
  </w:num>
  <w:num w:numId="19">
    <w:abstractNumId w:val="11"/>
  </w:num>
  <w:num w:numId="20">
    <w:abstractNumId w:val="22"/>
  </w:num>
  <w:num w:numId="21">
    <w:abstractNumId w:val="5"/>
  </w:num>
  <w:num w:numId="22">
    <w:abstractNumId w:val="23"/>
  </w:num>
  <w:num w:numId="23">
    <w:abstractNumId w:val="31"/>
  </w:num>
  <w:num w:numId="24">
    <w:abstractNumId w:val="32"/>
  </w:num>
  <w:num w:numId="25">
    <w:abstractNumId w:val="34"/>
  </w:num>
  <w:num w:numId="26">
    <w:abstractNumId w:val="25"/>
  </w:num>
  <w:num w:numId="2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num>
  <w:num w:numId="29">
    <w:abstractNumId w:val="39"/>
  </w:num>
  <w:num w:numId="30">
    <w:abstractNumId w:val="27"/>
  </w:num>
  <w:num w:numId="31">
    <w:abstractNumId w:val="28"/>
  </w:num>
  <w:num w:numId="32">
    <w:abstractNumId w:val="30"/>
  </w:num>
  <w:num w:numId="33">
    <w:abstractNumId w:val="7"/>
  </w:num>
  <w:num w:numId="34">
    <w:abstractNumId w:val="37"/>
  </w:num>
  <w:num w:numId="35">
    <w:abstractNumId w:val="19"/>
  </w:num>
  <w:num w:numId="36">
    <w:abstractNumId w:val="4"/>
  </w:num>
  <w:num w:numId="37">
    <w:abstractNumId w:val="13"/>
  </w:num>
  <w:num w:numId="38">
    <w:abstractNumId w:val="8"/>
  </w:num>
  <w:num w:numId="39">
    <w:abstractNumId w:val="21"/>
  </w:num>
  <w:num w:numId="40">
    <w:abstractNumId w:val="2"/>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479EB"/>
    <w:rsid w:val="000008B3"/>
    <w:rsid w:val="0005086C"/>
    <w:rsid w:val="000A0F93"/>
    <w:rsid w:val="000F187D"/>
    <w:rsid w:val="000F6677"/>
    <w:rsid w:val="001708D8"/>
    <w:rsid w:val="00190742"/>
    <w:rsid w:val="001A633E"/>
    <w:rsid w:val="00207019"/>
    <w:rsid w:val="00237A06"/>
    <w:rsid w:val="0028571B"/>
    <w:rsid w:val="002A41C5"/>
    <w:rsid w:val="002E12EC"/>
    <w:rsid w:val="002F7BC2"/>
    <w:rsid w:val="003D0F0D"/>
    <w:rsid w:val="0042582C"/>
    <w:rsid w:val="00463152"/>
    <w:rsid w:val="004A5924"/>
    <w:rsid w:val="004C627B"/>
    <w:rsid w:val="00500ECD"/>
    <w:rsid w:val="005340F3"/>
    <w:rsid w:val="005818DB"/>
    <w:rsid w:val="005D1D7B"/>
    <w:rsid w:val="006479EB"/>
    <w:rsid w:val="00665941"/>
    <w:rsid w:val="0073478C"/>
    <w:rsid w:val="00855C25"/>
    <w:rsid w:val="008C249E"/>
    <w:rsid w:val="008D633F"/>
    <w:rsid w:val="008F0E2D"/>
    <w:rsid w:val="0092050F"/>
    <w:rsid w:val="00977EB5"/>
    <w:rsid w:val="00993494"/>
    <w:rsid w:val="009B7878"/>
    <w:rsid w:val="009C2CE2"/>
    <w:rsid w:val="009F50B2"/>
    <w:rsid w:val="009F5C86"/>
    <w:rsid w:val="00AB7A74"/>
    <w:rsid w:val="00AC11CC"/>
    <w:rsid w:val="00AF0C8E"/>
    <w:rsid w:val="00B21A70"/>
    <w:rsid w:val="00B939AF"/>
    <w:rsid w:val="00C47AA8"/>
    <w:rsid w:val="00CC3E2A"/>
    <w:rsid w:val="00CE1317"/>
    <w:rsid w:val="00D50AEE"/>
    <w:rsid w:val="00DE7D4D"/>
    <w:rsid w:val="00E2611E"/>
    <w:rsid w:val="00E26563"/>
    <w:rsid w:val="00E32B5E"/>
    <w:rsid w:val="00EF5D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2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12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E12EC"/>
    <w:rPr>
      <w:rFonts w:ascii="Tahoma" w:hAnsi="Tahoma" w:cs="Tahoma"/>
      <w:sz w:val="16"/>
      <w:szCs w:val="16"/>
    </w:rPr>
  </w:style>
  <w:style w:type="paragraph" w:customStyle="1" w:styleId="ConsPlusTitle">
    <w:name w:val="ConsPlusTitle"/>
    <w:rsid w:val="005818D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rsid w:val="00B21A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B21A70"/>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5">
    <w:name w:val="List Paragraph"/>
    <w:basedOn w:val="a"/>
    <w:uiPriority w:val="34"/>
    <w:qFormat/>
    <w:rsid w:val="00B21A70"/>
    <w:pPr>
      <w:ind w:left="720"/>
      <w:contextualSpacing/>
    </w:pPr>
  </w:style>
  <w:style w:type="character" w:customStyle="1" w:styleId="ConsPlusNormal0">
    <w:name w:val="ConsPlusNormal Знак"/>
    <w:link w:val="ConsPlusNormal"/>
    <w:locked/>
    <w:rsid w:val="00B21A70"/>
    <w:rPr>
      <w:rFonts w:ascii="Calibri" w:eastAsia="Times New Roman" w:hAnsi="Calibri" w:cs="Calibri"/>
      <w:szCs w:val="20"/>
      <w:lang w:eastAsia="ru-RU"/>
    </w:rPr>
  </w:style>
  <w:style w:type="paragraph" w:styleId="a6">
    <w:name w:val="footnote text"/>
    <w:basedOn w:val="a"/>
    <w:link w:val="a7"/>
    <w:rsid w:val="00B21A70"/>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B21A70"/>
    <w:rPr>
      <w:rFonts w:ascii="Times New Roman" w:eastAsia="Times New Roman" w:hAnsi="Times New Roman" w:cs="Times New Roman"/>
      <w:sz w:val="20"/>
      <w:szCs w:val="20"/>
      <w:lang w:eastAsia="ru-RU"/>
    </w:rPr>
  </w:style>
  <w:style w:type="character" w:styleId="a8">
    <w:name w:val="footnote reference"/>
    <w:rsid w:val="00B21A70"/>
    <w:rPr>
      <w:vertAlign w:val="superscript"/>
    </w:rPr>
  </w:style>
  <w:style w:type="paragraph" w:customStyle="1" w:styleId="ConsPlusTitlePage">
    <w:name w:val="ConsPlusTitlePage"/>
    <w:rsid w:val="008D633F"/>
    <w:pPr>
      <w:widowControl w:val="0"/>
      <w:autoSpaceDE w:val="0"/>
      <w:autoSpaceDN w:val="0"/>
      <w:spacing w:after="0" w:line="240" w:lineRule="auto"/>
    </w:pPr>
    <w:rPr>
      <w:rFonts w:ascii="Tahoma" w:eastAsia="Times New Roman" w:hAnsi="Tahoma" w:cs="Tahoma"/>
      <w:sz w:val="20"/>
      <w:szCs w:val="20"/>
      <w:lang w:eastAsia="ru-RU"/>
    </w:rPr>
  </w:style>
  <w:style w:type="character" w:styleId="a9">
    <w:name w:val="Hyperlink"/>
    <w:rsid w:val="001A633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2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12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E12EC"/>
    <w:rPr>
      <w:rFonts w:ascii="Tahoma" w:hAnsi="Tahoma" w:cs="Tahoma"/>
      <w:sz w:val="16"/>
      <w:szCs w:val="16"/>
    </w:rPr>
  </w:style>
  <w:style w:type="paragraph" w:customStyle="1" w:styleId="ConsPlusTitle">
    <w:name w:val="ConsPlusTitle"/>
    <w:rsid w:val="005818DB"/>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divs>
    <w:div w:id="1686400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28</Pages>
  <Words>7725</Words>
  <Characters>44037</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51659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Беликова Юлия Андреевна</dc:creator>
  <cp:keywords/>
  <dc:description/>
  <cp:lastModifiedBy>Admin</cp:lastModifiedBy>
  <cp:revision>2</cp:revision>
  <dcterms:created xsi:type="dcterms:W3CDTF">2015-12-15T08:08:00Z</dcterms:created>
  <dcterms:modified xsi:type="dcterms:W3CDTF">2015-12-15T08:08:00Z</dcterms:modified>
</cp:coreProperties>
</file>